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BC6" w:rsidRPr="00386DB8" w:rsidRDefault="00A67BC6" w:rsidP="00E10EC0">
      <w:pPr>
        <w:autoSpaceDE w:val="0"/>
        <w:autoSpaceDN w:val="0"/>
        <w:adjustRightInd w:val="0"/>
        <w:spacing w:after="0" w:line="288" w:lineRule="auto"/>
        <w:rPr>
          <w:lang w:val="hr-HR"/>
        </w:rPr>
      </w:pPr>
      <w:r w:rsidRPr="00386DB8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0AD2660F" wp14:editId="44A20293">
            <wp:simplePos x="0" y="0"/>
            <wp:positionH relativeFrom="column">
              <wp:posOffset>-318770</wp:posOffset>
            </wp:positionH>
            <wp:positionV relativeFrom="paragraph">
              <wp:posOffset>-795020</wp:posOffset>
            </wp:positionV>
            <wp:extent cx="1647825" cy="1268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s-logo-tran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6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D9D" w:rsidRPr="00386DB8">
        <w:rPr>
          <w:lang w:val="hr-HR"/>
        </w:rPr>
        <w:t xml:space="preserve"> </w:t>
      </w:r>
    </w:p>
    <w:p w:rsidR="00E10EC0" w:rsidRDefault="004F5184" w:rsidP="00E10EC0">
      <w:pPr>
        <w:pBdr>
          <w:bottom w:val="thickThinSmallGap" w:sz="12" w:space="1" w:color="auto"/>
        </w:pBdr>
        <w:autoSpaceDE w:val="0"/>
        <w:autoSpaceDN w:val="0"/>
        <w:adjustRightInd w:val="0"/>
        <w:spacing w:after="0" w:line="288" w:lineRule="auto"/>
        <w:rPr>
          <w:rStyle w:val="Hiperveza"/>
          <w:rFonts w:asciiTheme="minorHAnsi" w:hAnsiTheme="minorHAnsi" w:cs="Arial"/>
          <w:color w:val="auto"/>
          <w:lang w:val="hr-HR"/>
        </w:rPr>
      </w:pPr>
      <w:r>
        <w:rPr>
          <w:rFonts w:asciiTheme="minorHAnsi" w:hAnsiTheme="minorHAnsi" w:cs="Arial"/>
          <w:lang w:val="hr-HR"/>
        </w:rPr>
        <w:t xml:space="preserve"> </w:t>
      </w:r>
      <w:r w:rsidR="00C42D9D" w:rsidRPr="00386DB8">
        <w:rPr>
          <w:rFonts w:asciiTheme="minorHAnsi" w:hAnsiTheme="minorHAnsi" w:cs="Arial"/>
          <w:lang w:val="hr-HR"/>
        </w:rPr>
        <w:t xml:space="preserve">Selska cesta 112a, 10 000 Zagreb, tel/fax: 482 00 94; </w:t>
      </w:r>
      <w:hyperlink r:id="rId9" w:history="1">
        <w:r w:rsidR="00C42D9D" w:rsidRPr="00386DB8">
          <w:rPr>
            <w:rStyle w:val="Hiperveza"/>
            <w:rFonts w:asciiTheme="minorHAnsi" w:hAnsiTheme="minorHAnsi" w:cs="Arial"/>
            <w:color w:val="auto"/>
            <w:lang w:val="hr-HR"/>
          </w:rPr>
          <w:t>cms@cms.hr</w:t>
        </w:r>
      </w:hyperlink>
      <w:r w:rsidR="00C42D9D" w:rsidRPr="00386DB8">
        <w:rPr>
          <w:rFonts w:asciiTheme="minorHAnsi" w:hAnsiTheme="minorHAnsi" w:cs="Arial"/>
          <w:lang w:val="hr-HR"/>
        </w:rPr>
        <w:t xml:space="preserve">; </w:t>
      </w:r>
      <w:hyperlink r:id="rId10" w:history="1">
        <w:r w:rsidR="00C42D9D" w:rsidRPr="00386DB8">
          <w:rPr>
            <w:rStyle w:val="Hiperveza"/>
            <w:rFonts w:asciiTheme="minorHAnsi" w:hAnsiTheme="minorHAnsi" w:cs="Arial"/>
            <w:color w:val="auto"/>
            <w:lang w:val="hr-HR"/>
          </w:rPr>
          <w:t>www.cms.hr</w:t>
        </w:r>
      </w:hyperlink>
    </w:p>
    <w:p w:rsidR="00DA215E" w:rsidRDefault="00DA215E" w:rsidP="0035610E">
      <w:pPr>
        <w:autoSpaceDE w:val="0"/>
        <w:autoSpaceDN w:val="0"/>
        <w:adjustRightInd w:val="0"/>
        <w:spacing w:after="0" w:line="288" w:lineRule="auto"/>
        <w:jc w:val="right"/>
        <w:rPr>
          <w:rFonts w:asciiTheme="minorHAnsi" w:hAnsiTheme="minorHAnsi" w:cs="Arial"/>
          <w:lang w:val="hr-HR"/>
        </w:rPr>
      </w:pPr>
    </w:p>
    <w:p w:rsidR="00E10EC0" w:rsidRPr="00DA215E" w:rsidRDefault="00DA215E" w:rsidP="0035610E">
      <w:pPr>
        <w:autoSpaceDE w:val="0"/>
        <w:autoSpaceDN w:val="0"/>
        <w:adjustRightInd w:val="0"/>
        <w:spacing w:after="0" w:line="288" w:lineRule="auto"/>
        <w:jc w:val="right"/>
        <w:rPr>
          <w:rFonts w:asciiTheme="minorHAnsi" w:hAnsiTheme="minorHAnsi" w:cs="Arial"/>
          <w:sz w:val="24"/>
          <w:szCs w:val="24"/>
          <w:lang w:val="hr-HR"/>
        </w:rPr>
      </w:pPr>
      <w:r w:rsidRPr="00DA215E">
        <w:rPr>
          <w:rFonts w:asciiTheme="minorHAnsi" w:hAnsiTheme="minorHAnsi" w:cs="Arial"/>
          <w:sz w:val="24"/>
          <w:szCs w:val="24"/>
          <w:lang w:val="hr-HR"/>
        </w:rPr>
        <w:t>Zagreb, 14. svibnja 2019.</w:t>
      </w:r>
      <w:r w:rsidR="00E10EC0" w:rsidRPr="00DA215E">
        <w:rPr>
          <w:rFonts w:asciiTheme="minorHAnsi" w:hAnsiTheme="minorHAnsi" w:cs="Arial"/>
          <w:sz w:val="24"/>
          <w:szCs w:val="24"/>
          <w:lang w:val="hr-HR"/>
        </w:rPr>
        <w:tab/>
      </w:r>
    </w:p>
    <w:p w:rsidR="0035610E" w:rsidRDefault="0035610E" w:rsidP="0035610E">
      <w:pPr>
        <w:autoSpaceDE w:val="0"/>
        <w:autoSpaceDN w:val="0"/>
        <w:adjustRightInd w:val="0"/>
        <w:spacing w:after="0" w:line="288" w:lineRule="auto"/>
        <w:jc w:val="right"/>
        <w:rPr>
          <w:rFonts w:asciiTheme="minorHAnsi" w:hAnsiTheme="minorHAnsi" w:cs="Arial"/>
          <w:lang w:val="hr-HR"/>
        </w:rPr>
      </w:pPr>
    </w:p>
    <w:p w:rsidR="0035610E" w:rsidRPr="0035610E" w:rsidRDefault="002764FA" w:rsidP="0035610E">
      <w:pPr>
        <w:pStyle w:val="Standard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36"/>
          <w:szCs w:val="36"/>
          <w:lang w:val="en-US"/>
        </w:rPr>
      </w:pPr>
      <w:bookmarkStart w:id="0" w:name="_GoBack"/>
      <w:r>
        <w:rPr>
          <w:rFonts w:asciiTheme="minorHAnsi" w:hAnsiTheme="minorHAnsi" w:cstheme="minorHAnsi"/>
          <w:b/>
          <w:color w:val="000000"/>
          <w:sz w:val="36"/>
          <w:szCs w:val="36"/>
        </w:rPr>
        <w:t>POZIV NA TRIBINU</w:t>
      </w:r>
      <w:r>
        <w:rPr>
          <w:rFonts w:asciiTheme="minorHAnsi" w:hAnsiTheme="minorHAnsi" w:cstheme="minorHAnsi"/>
          <w:b/>
          <w:color w:val="000000"/>
          <w:sz w:val="36"/>
          <w:szCs w:val="36"/>
        </w:rPr>
        <w:br/>
      </w:r>
      <w:bookmarkStart w:id="1" w:name="_Hlk8719976"/>
      <w:r w:rsidR="0035610E" w:rsidRPr="0035610E">
        <w:rPr>
          <w:rFonts w:asciiTheme="minorHAnsi" w:hAnsiTheme="minorHAnsi" w:cstheme="minorHAnsi"/>
          <w:b/>
          <w:color w:val="000000"/>
          <w:sz w:val="36"/>
          <w:szCs w:val="36"/>
        </w:rPr>
        <w:t>Europa i migracije: gdje povlačimo granicu?</w:t>
      </w:r>
    </w:p>
    <w:bookmarkEnd w:id="1"/>
    <w:bookmarkEnd w:id="0"/>
    <w:p w:rsidR="0035610E" w:rsidRDefault="0035610E" w:rsidP="0035610E">
      <w:pPr>
        <w:pStyle w:val="StandardWeb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:rsidR="002764FA" w:rsidRDefault="002764FA" w:rsidP="0035610E">
      <w:pPr>
        <w:tabs>
          <w:tab w:val="left" w:pos="2505"/>
        </w:tabs>
        <w:spacing w:after="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Pozivamo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Vas</w:t>
      </w:r>
      <w:r w:rsidRPr="002764F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ponedjeljak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20.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svibnja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2019.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godine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u 10 sati, u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prostorijama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HUB 385,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Petračićeva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6, Zagreb</w:t>
      </w:r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hyperlink r:id="rId11" w:history="1">
        <w:proofErr w:type="spellStart"/>
        <w:r w:rsidRPr="002764FA">
          <w:rPr>
            <w:rStyle w:val="Hiperveza"/>
            <w:rFonts w:asciiTheme="minorHAnsi" w:hAnsiTheme="minorHAnsi" w:cstheme="minorHAnsi"/>
            <w:sz w:val="24"/>
            <w:szCs w:val="24"/>
          </w:rPr>
          <w:t>tribinu</w:t>
        </w:r>
        <w:proofErr w:type="spellEnd"/>
        <w:r w:rsidRPr="002764FA">
          <w:rPr>
            <w:rStyle w:val="Hiperveza"/>
          </w:rPr>
          <w:t xml:space="preserve"> </w:t>
        </w:r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 xml:space="preserve">Europa </w:t>
        </w:r>
        <w:proofErr w:type="spellStart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i</w:t>
        </w:r>
        <w:proofErr w:type="spellEnd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migracije</w:t>
        </w:r>
        <w:proofErr w:type="spellEnd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 xml:space="preserve">: </w:t>
        </w:r>
        <w:proofErr w:type="spellStart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gdje</w:t>
        </w:r>
        <w:proofErr w:type="spellEnd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povlačimo</w:t>
        </w:r>
        <w:proofErr w:type="spellEnd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 xml:space="preserve"> </w:t>
        </w:r>
        <w:proofErr w:type="spellStart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granicu</w:t>
        </w:r>
        <w:proofErr w:type="spellEnd"/>
        <w:r w:rsidRPr="002764FA">
          <w:rPr>
            <w:rStyle w:val="Hiperveza"/>
            <w:rFonts w:asciiTheme="minorHAnsi" w:hAnsiTheme="minorHAnsi" w:cstheme="minorHAnsi"/>
            <w:b/>
            <w:sz w:val="24"/>
            <w:szCs w:val="24"/>
          </w:rPr>
          <w:t>?</w:t>
        </w:r>
      </w:hyperlink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kojoj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će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međunarodni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lokalni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akteri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predstaviti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komentirati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trenutnu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situaciju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vezanu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migracije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kao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očekivanja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donositelja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odluka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lokalnoj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razini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Europske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unije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kako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bi se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kršenje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ljudskih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zaustavilo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preveniralo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ubuduće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vladavina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poštivala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764FA" w:rsidRDefault="002764FA" w:rsidP="0035610E">
      <w:pPr>
        <w:tabs>
          <w:tab w:val="left" w:pos="2505"/>
        </w:tabs>
        <w:spacing w:after="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764FA">
        <w:rPr>
          <w:rFonts w:asciiTheme="minorHAnsi" w:hAnsiTheme="minorHAnsi" w:cstheme="minorHAnsi"/>
          <w:b/>
          <w:sz w:val="24"/>
          <w:szCs w:val="24"/>
        </w:rPr>
        <w:t xml:space="preserve">Na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tribinu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su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pozvani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kandidati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predstojeće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izbore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Europski</w:t>
      </w:r>
      <w:proofErr w:type="spellEnd"/>
      <w:r w:rsidRPr="002764FA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b/>
          <w:sz w:val="24"/>
          <w:szCs w:val="24"/>
        </w:rPr>
        <w:t>parlament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p w:rsidR="002764FA" w:rsidRDefault="002764FA" w:rsidP="0035610E">
      <w:pPr>
        <w:tabs>
          <w:tab w:val="left" w:pos="2505"/>
        </w:tabs>
        <w:spacing w:after="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2764FA">
        <w:rPr>
          <w:rFonts w:asciiTheme="minorHAnsi" w:hAnsiTheme="minorHAnsi" w:cstheme="minorHAnsi"/>
          <w:sz w:val="24"/>
          <w:szCs w:val="24"/>
        </w:rPr>
        <w:t>“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Kako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povezani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to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neuralgične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točke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izazovi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vezani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sigurnost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migracije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ljudska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?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Gdje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se EU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nalazi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po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pitanju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migracija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što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očekivati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Zajedničkog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europskog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sustava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azila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?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Kako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osigurati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raspodjelu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odgovornosti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poštivanje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ljudskih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vladavine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?”,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pitanja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o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kojima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će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tribini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biti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riječi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764FA" w:rsidRDefault="002764FA" w:rsidP="0035610E">
      <w:pPr>
        <w:tabs>
          <w:tab w:val="left" w:pos="2505"/>
        </w:tabs>
        <w:spacing w:after="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Pr="002764FA">
        <w:rPr>
          <w:rFonts w:asciiTheme="minorHAnsi" w:hAnsiTheme="minorHAnsi" w:cstheme="minorHAnsi"/>
          <w:sz w:val="24"/>
          <w:szCs w:val="24"/>
        </w:rPr>
        <w:t xml:space="preserve">Na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tribini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će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govoriti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A215E">
        <w:rPr>
          <w:rFonts w:asciiTheme="minorHAnsi" w:hAnsiTheme="minorHAnsi" w:cstheme="minorHAnsi"/>
          <w:b/>
          <w:sz w:val="24"/>
          <w:szCs w:val="24"/>
        </w:rPr>
        <w:t>predstavnici</w:t>
      </w:r>
      <w:proofErr w:type="spellEnd"/>
      <w:r w:rsidRPr="00DA215E">
        <w:rPr>
          <w:rFonts w:asciiTheme="minorHAnsi" w:hAnsiTheme="minorHAnsi" w:cstheme="minorHAnsi"/>
          <w:b/>
          <w:sz w:val="24"/>
          <w:szCs w:val="24"/>
        </w:rPr>
        <w:t xml:space="preserve"> Amnesty International, Human Rights Watch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DA215E">
        <w:rPr>
          <w:rFonts w:asciiTheme="minorHAnsi" w:hAnsiTheme="minorHAnsi" w:cstheme="minorHAnsi"/>
          <w:b/>
          <w:sz w:val="24"/>
          <w:szCs w:val="24"/>
        </w:rPr>
        <w:t xml:space="preserve"> European Council on Refugees and Exiles</w:t>
      </w:r>
      <w:r w:rsidRPr="002764F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Europsko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vijeće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izbjeglice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prognanike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),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etabliranih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cijenjenih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međunarodnih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organizacija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zaštitu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ljudskih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neovisnih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od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bilo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političke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stranke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Sigurnost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granica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ljudska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kontekstu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migracijskih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kretanja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migracija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teme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zauzimaju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sve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više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mjesta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diskusijama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lokalnoj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regionalnoj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europskoj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razini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br/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Važno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je da se u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političkim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debatama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prije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izbora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zastupnika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Europski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parlament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čuju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glasovi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onih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svakodnevno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bore za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poštivanje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ljudskih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prava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dostojanstva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svih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osoba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Također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nužno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je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suprostaviti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se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vrlo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glasnim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populističkim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glasovima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kao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svakom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obliku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nasilja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rasizma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i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ksenofobije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koje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sve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češće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nailazimo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u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javnom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2764FA">
        <w:rPr>
          <w:rFonts w:asciiTheme="minorHAnsi" w:hAnsiTheme="minorHAnsi" w:cstheme="minorHAnsi"/>
          <w:sz w:val="24"/>
          <w:szCs w:val="24"/>
        </w:rPr>
        <w:t>diskursu</w:t>
      </w:r>
      <w:proofErr w:type="spellEnd"/>
      <w:r w:rsidRPr="002764F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764FA" w:rsidRPr="0035610E" w:rsidRDefault="002764FA" w:rsidP="0035610E">
      <w:pPr>
        <w:tabs>
          <w:tab w:val="left" w:pos="2505"/>
        </w:tabs>
        <w:spacing w:after="0" w:line="288" w:lineRule="auto"/>
        <w:jc w:val="both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</w:rPr>
        <w:br/>
      </w:r>
      <w:r w:rsidR="00DA215E">
        <w:rPr>
          <w:rFonts w:asciiTheme="minorHAnsi" w:hAnsiTheme="minorHAnsi" w:cstheme="minorHAnsi"/>
          <w:sz w:val="24"/>
          <w:szCs w:val="24"/>
        </w:rPr>
        <w:br/>
        <w:t xml:space="preserve">Za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dodatne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informacije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slobodno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kontaktirajte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Lovorku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Šošić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na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</w:t>
      </w:r>
      <w:hyperlink r:id="rId12" w:history="1">
        <w:r w:rsidR="00DA215E" w:rsidRPr="00962568">
          <w:rPr>
            <w:rStyle w:val="Hiperveza"/>
            <w:rFonts w:asciiTheme="minorHAnsi" w:hAnsiTheme="minorHAnsi" w:cstheme="minorHAnsi"/>
            <w:sz w:val="24"/>
            <w:szCs w:val="24"/>
          </w:rPr>
          <w:t>lovorka.sosic@cms.hr</w:t>
        </w:r>
      </w:hyperlink>
      <w:r w:rsidR="00DA215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A215E">
        <w:rPr>
          <w:rFonts w:asciiTheme="minorHAnsi" w:hAnsiTheme="minorHAnsi" w:cstheme="minorHAnsi"/>
          <w:sz w:val="24"/>
          <w:szCs w:val="24"/>
        </w:rPr>
        <w:t>ili</w:t>
      </w:r>
      <w:proofErr w:type="spellEnd"/>
      <w:r w:rsidR="00DA215E">
        <w:rPr>
          <w:rFonts w:asciiTheme="minorHAnsi" w:hAnsiTheme="minorHAnsi" w:cstheme="minorHAnsi"/>
          <w:sz w:val="24"/>
          <w:szCs w:val="24"/>
        </w:rPr>
        <w:t xml:space="preserve"> 0981898457.</w:t>
      </w:r>
    </w:p>
    <w:sectPr w:rsidR="002764FA" w:rsidRPr="0035610E" w:rsidSect="00386DB8">
      <w:footerReference w:type="default" r:id="rId13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DC" w:rsidRDefault="004761DC" w:rsidP="006209CB">
      <w:pPr>
        <w:spacing w:after="0" w:line="240" w:lineRule="auto"/>
      </w:pPr>
      <w:r>
        <w:separator/>
      </w:r>
    </w:p>
  </w:endnote>
  <w:endnote w:type="continuationSeparator" w:id="0">
    <w:p w:rsidR="004761DC" w:rsidRDefault="004761DC" w:rsidP="00620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B48" w:rsidRDefault="002A6B48">
    <w:pPr>
      <w:pStyle w:val="Podnoje"/>
      <w:jc w:val="center"/>
    </w:pPr>
  </w:p>
  <w:p w:rsidR="002A6B48" w:rsidRDefault="002A6B4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DC" w:rsidRDefault="004761DC" w:rsidP="006209CB">
      <w:pPr>
        <w:spacing w:after="0" w:line="240" w:lineRule="auto"/>
      </w:pPr>
      <w:r>
        <w:separator/>
      </w:r>
    </w:p>
  </w:footnote>
  <w:footnote w:type="continuationSeparator" w:id="0">
    <w:p w:rsidR="004761DC" w:rsidRDefault="004761DC" w:rsidP="00620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1151"/>
    <w:multiLevelType w:val="hybridMultilevel"/>
    <w:tmpl w:val="BFC8FB12"/>
    <w:lvl w:ilvl="0" w:tplc="8034D0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8F1CB5"/>
    <w:multiLevelType w:val="hybridMultilevel"/>
    <w:tmpl w:val="4424A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3237"/>
    <w:multiLevelType w:val="hybridMultilevel"/>
    <w:tmpl w:val="57FE1D64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36774"/>
    <w:multiLevelType w:val="hybridMultilevel"/>
    <w:tmpl w:val="49802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D2E20"/>
    <w:multiLevelType w:val="hybridMultilevel"/>
    <w:tmpl w:val="7F069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9107F"/>
    <w:multiLevelType w:val="hybridMultilevel"/>
    <w:tmpl w:val="F1C6CA14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42185"/>
    <w:multiLevelType w:val="hybridMultilevel"/>
    <w:tmpl w:val="45368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A53B1"/>
    <w:multiLevelType w:val="hybridMultilevel"/>
    <w:tmpl w:val="496C2EDA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556C0"/>
    <w:multiLevelType w:val="hybridMultilevel"/>
    <w:tmpl w:val="7FE600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0A74E5"/>
    <w:multiLevelType w:val="hybridMultilevel"/>
    <w:tmpl w:val="7C0E9478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05333F"/>
    <w:multiLevelType w:val="hybridMultilevel"/>
    <w:tmpl w:val="70EC6B30"/>
    <w:lvl w:ilvl="0" w:tplc="4C3628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80DF2"/>
    <w:multiLevelType w:val="hybridMultilevel"/>
    <w:tmpl w:val="75D28D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B4A89"/>
    <w:multiLevelType w:val="hybridMultilevel"/>
    <w:tmpl w:val="3C980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2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CB"/>
    <w:rsid w:val="000059F7"/>
    <w:rsid w:val="0004277D"/>
    <w:rsid w:val="00066EFE"/>
    <w:rsid w:val="00087E8A"/>
    <w:rsid w:val="000E4C6B"/>
    <w:rsid w:val="000E50FE"/>
    <w:rsid w:val="000E6803"/>
    <w:rsid w:val="000F551A"/>
    <w:rsid w:val="001111B2"/>
    <w:rsid w:val="001215F3"/>
    <w:rsid w:val="0012423A"/>
    <w:rsid w:val="00164C16"/>
    <w:rsid w:val="001E429B"/>
    <w:rsid w:val="00224D69"/>
    <w:rsid w:val="00226551"/>
    <w:rsid w:val="00233A5B"/>
    <w:rsid w:val="00237933"/>
    <w:rsid w:val="00244406"/>
    <w:rsid w:val="002764FA"/>
    <w:rsid w:val="00276EF6"/>
    <w:rsid w:val="00296D84"/>
    <w:rsid w:val="0029731C"/>
    <w:rsid w:val="002A67F6"/>
    <w:rsid w:val="002A6B48"/>
    <w:rsid w:val="00303580"/>
    <w:rsid w:val="00307CD1"/>
    <w:rsid w:val="00353043"/>
    <w:rsid w:val="0035610E"/>
    <w:rsid w:val="00380BCE"/>
    <w:rsid w:val="00386668"/>
    <w:rsid w:val="00386DB8"/>
    <w:rsid w:val="003974EF"/>
    <w:rsid w:val="003B6058"/>
    <w:rsid w:val="003D3405"/>
    <w:rsid w:val="003E2C9D"/>
    <w:rsid w:val="00425520"/>
    <w:rsid w:val="004257D6"/>
    <w:rsid w:val="00427D97"/>
    <w:rsid w:val="004454D9"/>
    <w:rsid w:val="0045754D"/>
    <w:rsid w:val="00474D90"/>
    <w:rsid w:val="004761DC"/>
    <w:rsid w:val="004A0D44"/>
    <w:rsid w:val="004F5184"/>
    <w:rsid w:val="00501F14"/>
    <w:rsid w:val="00505CCB"/>
    <w:rsid w:val="00547C81"/>
    <w:rsid w:val="00592344"/>
    <w:rsid w:val="005C502B"/>
    <w:rsid w:val="005D24F8"/>
    <w:rsid w:val="005E4ADD"/>
    <w:rsid w:val="006209CB"/>
    <w:rsid w:val="00655EE3"/>
    <w:rsid w:val="00686B66"/>
    <w:rsid w:val="006C7967"/>
    <w:rsid w:val="006D21FE"/>
    <w:rsid w:val="006F6879"/>
    <w:rsid w:val="007502C4"/>
    <w:rsid w:val="007558DE"/>
    <w:rsid w:val="00782EF2"/>
    <w:rsid w:val="007A43A9"/>
    <w:rsid w:val="007B6853"/>
    <w:rsid w:val="008013F1"/>
    <w:rsid w:val="00815C91"/>
    <w:rsid w:val="00872EED"/>
    <w:rsid w:val="00876604"/>
    <w:rsid w:val="00897399"/>
    <w:rsid w:val="008B27C2"/>
    <w:rsid w:val="008B3AD3"/>
    <w:rsid w:val="008F6DEB"/>
    <w:rsid w:val="009222E0"/>
    <w:rsid w:val="0093277E"/>
    <w:rsid w:val="00944DEE"/>
    <w:rsid w:val="00967052"/>
    <w:rsid w:val="009A3E0C"/>
    <w:rsid w:val="009C7DF8"/>
    <w:rsid w:val="009D0C5A"/>
    <w:rsid w:val="009F2064"/>
    <w:rsid w:val="00A04252"/>
    <w:rsid w:val="00A14F90"/>
    <w:rsid w:val="00A36095"/>
    <w:rsid w:val="00A52AAB"/>
    <w:rsid w:val="00A67BC6"/>
    <w:rsid w:val="00AB5631"/>
    <w:rsid w:val="00AC26A5"/>
    <w:rsid w:val="00AC35E0"/>
    <w:rsid w:val="00AE79F8"/>
    <w:rsid w:val="00B16351"/>
    <w:rsid w:val="00B17D4F"/>
    <w:rsid w:val="00B74FD7"/>
    <w:rsid w:val="00BD4F7A"/>
    <w:rsid w:val="00BF0969"/>
    <w:rsid w:val="00C15BFF"/>
    <w:rsid w:val="00C2356F"/>
    <w:rsid w:val="00C355B4"/>
    <w:rsid w:val="00C42D9D"/>
    <w:rsid w:val="00C578AD"/>
    <w:rsid w:val="00C73D2E"/>
    <w:rsid w:val="00C84A16"/>
    <w:rsid w:val="00C84A5A"/>
    <w:rsid w:val="00C9328D"/>
    <w:rsid w:val="00CE0A3E"/>
    <w:rsid w:val="00CF04F7"/>
    <w:rsid w:val="00D02861"/>
    <w:rsid w:val="00D22EAC"/>
    <w:rsid w:val="00D27664"/>
    <w:rsid w:val="00D618C0"/>
    <w:rsid w:val="00D64869"/>
    <w:rsid w:val="00D65A89"/>
    <w:rsid w:val="00DA0424"/>
    <w:rsid w:val="00DA215E"/>
    <w:rsid w:val="00DB79F4"/>
    <w:rsid w:val="00DE24A5"/>
    <w:rsid w:val="00DF08D6"/>
    <w:rsid w:val="00E10EC0"/>
    <w:rsid w:val="00E34EBF"/>
    <w:rsid w:val="00E42631"/>
    <w:rsid w:val="00E54578"/>
    <w:rsid w:val="00E6636E"/>
    <w:rsid w:val="00E7114B"/>
    <w:rsid w:val="00EC72CE"/>
    <w:rsid w:val="00ED55FA"/>
    <w:rsid w:val="00EF61C7"/>
    <w:rsid w:val="00EF7408"/>
    <w:rsid w:val="00F25B86"/>
    <w:rsid w:val="00F45AE0"/>
    <w:rsid w:val="00FE20F2"/>
    <w:rsid w:val="00FE278B"/>
    <w:rsid w:val="00FF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12C8B"/>
  <w15:docId w15:val="{CCD8B35D-54CD-4F87-B504-83358CFF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EE3"/>
    <w:rPr>
      <w:rFonts w:ascii="Calibri" w:eastAsia="Calibri" w:hAnsi="Calibri" w:cs="Times New Roman"/>
      <w:lang w:val="en-GB"/>
    </w:rPr>
  </w:style>
  <w:style w:type="paragraph" w:styleId="Naslov1">
    <w:name w:val="heading 1"/>
    <w:basedOn w:val="Normal"/>
    <w:next w:val="Normal"/>
    <w:link w:val="Naslov1Char"/>
    <w:qFormat/>
    <w:rsid w:val="006D21FE"/>
    <w:pPr>
      <w:keepNext/>
      <w:tabs>
        <w:tab w:val="left" w:pos="2906"/>
      </w:tabs>
      <w:spacing w:after="0" w:line="240" w:lineRule="auto"/>
      <w:outlineLvl w:val="0"/>
    </w:pPr>
    <w:rPr>
      <w:rFonts w:ascii="Arial" w:eastAsia="Times New Roman" w:hAnsi="Arial"/>
      <w:b/>
      <w:bCs/>
      <w:sz w:val="16"/>
      <w:szCs w:val="24"/>
      <w:lang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6209CB"/>
  </w:style>
  <w:style w:type="paragraph" w:styleId="Podnoje">
    <w:name w:val="footer"/>
    <w:basedOn w:val="Normal"/>
    <w:link w:val="PodnojeChar"/>
    <w:uiPriority w:val="99"/>
    <w:unhideWhenUsed/>
    <w:rsid w:val="006209C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6209CB"/>
  </w:style>
  <w:style w:type="paragraph" w:styleId="Tekstbalonia">
    <w:name w:val="Balloon Text"/>
    <w:basedOn w:val="Normal"/>
    <w:link w:val="TekstbaloniaChar"/>
    <w:uiPriority w:val="99"/>
    <w:semiHidden/>
    <w:unhideWhenUsed/>
    <w:rsid w:val="006209CB"/>
    <w:pPr>
      <w:spacing w:after="0" w:line="240" w:lineRule="auto"/>
    </w:pPr>
    <w:rPr>
      <w:rFonts w:ascii="Tahoma" w:eastAsiaTheme="minorHAnsi" w:hAnsi="Tahoma" w:cs="Tahoma"/>
      <w:sz w:val="16"/>
      <w:szCs w:val="16"/>
      <w:lang w:val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9C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sid w:val="00C42D9D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66EFE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67052"/>
    <w:rPr>
      <w:b/>
      <w:bCs/>
    </w:rPr>
  </w:style>
  <w:style w:type="paragraph" w:styleId="StandardWeb">
    <w:name w:val="Normal (Web)"/>
    <w:basedOn w:val="Normal"/>
    <w:uiPriority w:val="99"/>
    <w:unhideWhenUsed/>
    <w:rsid w:val="00E34E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Naslov1Char">
    <w:name w:val="Naslov 1 Char"/>
    <w:basedOn w:val="Zadanifontodlomka"/>
    <w:link w:val="Naslov1"/>
    <w:rsid w:val="006D21FE"/>
    <w:rPr>
      <w:rFonts w:ascii="Arial" w:eastAsia="Times New Roman" w:hAnsi="Arial" w:cs="Times New Roman"/>
      <w:b/>
      <w:bCs/>
      <w:sz w:val="16"/>
      <w:szCs w:val="24"/>
      <w:lang w:val="en-GB" w:eastAsia="x-none"/>
    </w:rPr>
  </w:style>
  <w:style w:type="character" w:styleId="Referencakomentara">
    <w:name w:val="annotation reference"/>
    <w:basedOn w:val="Zadanifontodlomka"/>
    <w:uiPriority w:val="99"/>
    <w:semiHidden/>
    <w:unhideWhenUsed/>
    <w:rsid w:val="006D21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1F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1FE"/>
    <w:rPr>
      <w:sz w:val="20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D21FE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D21FE"/>
    <w:rPr>
      <w:sz w:val="20"/>
      <w:szCs w:val="20"/>
      <w:lang w:val="en-GB"/>
    </w:rPr>
  </w:style>
  <w:style w:type="character" w:styleId="Referencafusnote">
    <w:name w:val="footnote reference"/>
    <w:basedOn w:val="Zadanifontodlomka"/>
    <w:uiPriority w:val="99"/>
    <w:semiHidden/>
    <w:unhideWhenUsed/>
    <w:rsid w:val="006D21FE"/>
    <w:rPr>
      <w:vertAlign w:val="superscript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5631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5631"/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D22EAC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76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ovorka.sosic@cms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.facebook.com/events/2341803516100964/permalink/2341803526100963/?notif_t=page_post_reaction&amp;notif_id=15578189489586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m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s@cms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0EEC-DA60-4A5C-9F14-DC7F3259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Lovorka Šošić</cp:lastModifiedBy>
  <cp:revision>2</cp:revision>
  <cp:lastPrinted>2014-07-24T12:06:00Z</cp:lastPrinted>
  <dcterms:created xsi:type="dcterms:W3CDTF">2019-05-14T07:56:00Z</dcterms:created>
  <dcterms:modified xsi:type="dcterms:W3CDTF">2019-05-14T07:56:00Z</dcterms:modified>
</cp:coreProperties>
</file>