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B5DEB" w14:textId="50A52E7E" w:rsidR="00C23A37" w:rsidRPr="002B346E" w:rsidRDefault="00C23A37" w:rsidP="00146C02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2B346E">
        <w:rPr>
          <w:rFonts w:ascii="Arial" w:eastAsia="Times New Roman" w:hAnsi="Arial" w:cs="Arial"/>
          <w:sz w:val="24"/>
          <w:szCs w:val="24"/>
        </w:rPr>
        <w:t>INFORMACIJSKI LIST O TEMATSKOM ISTRAŽIVANJU</w:t>
      </w:r>
    </w:p>
    <w:p w14:paraId="11528CAE" w14:textId="77777777" w:rsidR="005A44AB" w:rsidRPr="002B346E" w:rsidRDefault="005A44AB" w:rsidP="00146C02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highlight w:val="yellow"/>
        </w:rPr>
      </w:pPr>
    </w:p>
    <w:p w14:paraId="02EEC2FD" w14:textId="072EE239" w:rsidR="00C23A37" w:rsidRPr="002B346E" w:rsidRDefault="004D12A8" w:rsidP="00146C02">
      <w:pPr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  <w:r w:rsidRPr="002B346E">
        <w:rPr>
          <w:rFonts w:ascii="Arial" w:eastAsia="Times New Roman" w:hAnsi="Arial" w:cs="Arial"/>
          <w:b/>
          <w:sz w:val="24"/>
          <w:szCs w:val="24"/>
        </w:rPr>
        <w:t>Ekonomska, socijalna i kulturna prava</w:t>
      </w:r>
      <w:r w:rsidR="00C23A37" w:rsidRPr="002B346E">
        <w:rPr>
          <w:rFonts w:ascii="Arial" w:eastAsia="Times New Roman" w:hAnsi="Arial" w:cs="Arial"/>
          <w:b/>
          <w:sz w:val="24"/>
          <w:szCs w:val="24"/>
        </w:rPr>
        <w:t xml:space="preserve"> – stanje i preporuke</w:t>
      </w:r>
    </w:p>
    <w:p w14:paraId="1CBB0362" w14:textId="77777777" w:rsidR="00C23A37" w:rsidRPr="002B346E" w:rsidRDefault="00C23A37" w:rsidP="00146C02">
      <w:pPr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  <w:r w:rsidRPr="002B346E">
        <w:rPr>
          <w:rFonts w:ascii="Arial" w:eastAsia="Times New Roman" w:hAnsi="Arial" w:cs="Arial"/>
          <w:b/>
          <w:sz w:val="24"/>
          <w:szCs w:val="24"/>
        </w:rPr>
        <w:t>Kuća ljudskih prava Zagreb</w:t>
      </w:r>
    </w:p>
    <w:p w14:paraId="71F0C5B6" w14:textId="3CDDCAF5" w:rsidR="00146C02" w:rsidRPr="002B346E" w:rsidRDefault="00C23A37" w:rsidP="00146C02">
      <w:pPr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  <w:r w:rsidRPr="002B346E">
        <w:rPr>
          <w:rFonts w:ascii="Arial" w:eastAsia="Times New Roman" w:hAnsi="Arial" w:cs="Arial"/>
          <w:b/>
          <w:sz w:val="24"/>
          <w:szCs w:val="24"/>
        </w:rPr>
        <w:t>2017.</w:t>
      </w:r>
    </w:p>
    <w:p w14:paraId="49973F82" w14:textId="77777777" w:rsidR="005A0907" w:rsidRPr="002B346E" w:rsidRDefault="005A0907" w:rsidP="005A090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6173C254" w14:textId="57EFD3D7" w:rsidR="00A2571E" w:rsidRPr="002B346E" w:rsidRDefault="00C23A37" w:rsidP="00146C02">
      <w:pPr>
        <w:spacing w:after="30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346E">
        <w:rPr>
          <w:rFonts w:ascii="Arial" w:eastAsia="Times New Roman" w:hAnsi="Arial" w:cs="Arial"/>
          <w:i/>
          <w:sz w:val="24"/>
          <w:szCs w:val="24"/>
        </w:rPr>
        <w:t>Kuća ljudskih prava Zagreb</w:t>
      </w:r>
      <w:r w:rsidR="005A0907" w:rsidRPr="002B346E">
        <w:rPr>
          <w:rFonts w:ascii="Arial" w:eastAsia="Times New Roman" w:hAnsi="Arial" w:cs="Arial"/>
          <w:i/>
          <w:sz w:val="24"/>
          <w:szCs w:val="24"/>
        </w:rPr>
        <w:t>,</w:t>
      </w:r>
      <w:r w:rsidRPr="002B346E">
        <w:rPr>
          <w:rFonts w:ascii="Arial" w:eastAsia="Times New Roman" w:hAnsi="Arial" w:cs="Arial"/>
          <w:i/>
          <w:sz w:val="24"/>
          <w:szCs w:val="24"/>
        </w:rPr>
        <w:t xml:space="preserve"> uz fin</w:t>
      </w:r>
      <w:r w:rsidR="005A0907" w:rsidRPr="002B346E">
        <w:rPr>
          <w:rFonts w:ascii="Arial" w:eastAsia="Times New Roman" w:hAnsi="Arial" w:cs="Arial"/>
          <w:i/>
          <w:sz w:val="24"/>
          <w:szCs w:val="24"/>
        </w:rPr>
        <w:t>ancijsku potporu Grada Zagreba, te u suradnji s</w:t>
      </w:r>
      <w:r w:rsidR="00840579" w:rsidRPr="002B346E">
        <w:rPr>
          <w:rFonts w:ascii="Arial" w:eastAsia="Times New Roman" w:hAnsi="Arial" w:cs="Arial"/>
          <w:i/>
          <w:sz w:val="24"/>
          <w:szCs w:val="24"/>
        </w:rPr>
        <w:t xml:space="preserve"> Centrom za mirovne studije provodi </w:t>
      </w:r>
      <w:r w:rsidR="00C31D58">
        <w:rPr>
          <w:rFonts w:ascii="Arial" w:eastAsia="Times New Roman" w:hAnsi="Arial" w:cs="Arial"/>
          <w:i/>
          <w:sz w:val="24"/>
          <w:szCs w:val="24"/>
        </w:rPr>
        <w:t>fokus grupu</w:t>
      </w:r>
      <w:r w:rsidR="00840579" w:rsidRPr="002B346E">
        <w:rPr>
          <w:rFonts w:ascii="Arial" w:eastAsia="Times New Roman" w:hAnsi="Arial" w:cs="Arial"/>
          <w:i/>
          <w:sz w:val="24"/>
          <w:szCs w:val="24"/>
        </w:rPr>
        <w:t xml:space="preserve"> na temu soc</w:t>
      </w:r>
      <w:r w:rsidR="005A0907" w:rsidRPr="002B346E">
        <w:rPr>
          <w:rFonts w:ascii="Arial" w:eastAsia="Times New Roman" w:hAnsi="Arial" w:cs="Arial"/>
          <w:i/>
          <w:sz w:val="24"/>
          <w:szCs w:val="24"/>
        </w:rPr>
        <w:t xml:space="preserve">ioekonomskih i kulturnih prava. </w:t>
      </w:r>
      <w:r w:rsidRPr="002B346E">
        <w:rPr>
          <w:rFonts w:ascii="Arial" w:eastAsia="Times New Roman" w:hAnsi="Arial" w:cs="Arial"/>
          <w:i/>
          <w:sz w:val="24"/>
          <w:szCs w:val="24"/>
        </w:rPr>
        <w:t>Prije nego li odlučite želite li sudjelovati u ovome istraživanju, važno je da se upoznate s osnovnim ciljevima istraživanja, te s onime što bi se od vas očekivalo kao sudionika</w:t>
      </w:r>
      <w:r w:rsidR="009F1218" w:rsidRPr="002B346E">
        <w:rPr>
          <w:rFonts w:ascii="Arial" w:eastAsia="Times New Roman" w:hAnsi="Arial" w:cs="Arial"/>
          <w:i/>
          <w:sz w:val="24"/>
          <w:szCs w:val="24"/>
        </w:rPr>
        <w:t>/ice</w:t>
      </w:r>
      <w:r w:rsidRPr="002B346E">
        <w:rPr>
          <w:rFonts w:ascii="Arial" w:eastAsia="Times New Roman" w:hAnsi="Arial" w:cs="Arial"/>
          <w:i/>
          <w:sz w:val="24"/>
          <w:szCs w:val="24"/>
        </w:rPr>
        <w:t>. U tu svrhu, molimo vas da pročitate informacije koje slijede te da nam se slobodno obratite s pitanjima o bilo kojem aspektu ovog istraživanja o kojem biste željeli znati više. Unaprijed zahvaljujemo n</w:t>
      </w:r>
      <w:r w:rsidR="005A44AB" w:rsidRPr="002B346E">
        <w:rPr>
          <w:rFonts w:ascii="Arial" w:eastAsia="Times New Roman" w:hAnsi="Arial" w:cs="Arial"/>
          <w:i/>
          <w:sz w:val="24"/>
          <w:szCs w:val="24"/>
        </w:rPr>
        <w:t>a vašem vremenu i pažnji.</w:t>
      </w:r>
    </w:p>
    <w:p w14:paraId="739B1AF1" w14:textId="65E29A5E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346E">
        <w:rPr>
          <w:rFonts w:ascii="Arial" w:eastAsia="Times New Roman" w:hAnsi="Arial" w:cs="Arial"/>
          <w:b/>
          <w:sz w:val="24"/>
          <w:szCs w:val="24"/>
        </w:rPr>
        <w:t>1. Koja je svrha ovog istraživanja?</w:t>
      </w:r>
    </w:p>
    <w:p w14:paraId="34A2E794" w14:textId="08B5293D" w:rsidR="00EE5EA4" w:rsidRPr="00C31D58" w:rsidRDefault="00C23A37" w:rsidP="005A0907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t xml:space="preserve">Cilj projekta je </w:t>
      </w:r>
      <w:r w:rsidR="00EE5EA4" w:rsidRPr="002B346E">
        <w:rPr>
          <w:rFonts w:ascii="Arial" w:eastAsia="Times New Roman" w:hAnsi="Arial" w:cs="Arial"/>
          <w:sz w:val="24"/>
          <w:szCs w:val="24"/>
        </w:rPr>
        <w:t>provedba</w:t>
      </w:r>
      <w:r w:rsidRPr="002B346E">
        <w:rPr>
          <w:rFonts w:ascii="Arial" w:eastAsia="Times New Roman" w:hAnsi="Arial" w:cs="Arial"/>
          <w:sz w:val="24"/>
          <w:szCs w:val="24"/>
        </w:rPr>
        <w:t xml:space="preserve"> kvalitativno</w:t>
      </w:r>
      <w:r w:rsidR="00EE5EA4" w:rsidRPr="002B346E">
        <w:rPr>
          <w:rFonts w:ascii="Arial" w:eastAsia="Times New Roman" w:hAnsi="Arial" w:cs="Arial"/>
          <w:sz w:val="24"/>
          <w:szCs w:val="24"/>
        </w:rPr>
        <w:t>g istraživanja</w:t>
      </w:r>
      <w:r w:rsidRPr="002B346E">
        <w:rPr>
          <w:rFonts w:ascii="Arial" w:eastAsia="Times New Roman" w:hAnsi="Arial" w:cs="Arial"/>
          <w:sz w:val="24"/>
          <w:szCs w:val="24"/>
        </w:rPr>
        <w:t xml:space="preserve"> o stanju ljudskih prava u području </w:t>
      </w:r>
      <w:r w:rsidR="000B613C" w:rsidRPr="002B346E">
        <w:rPr>
          <w:rFonts w:ascii="Arial" w:eastAsia="Times New Roman" w:hAnsi="Arial" w:cs="Arial"/>
          <w:sz w:val="24"/>
          <w:szCs w:val="24"/>
        </w:rPr>
        <w:t>ekonomskih, socijalnih i kulturnih prava</w:t>
      </w:r>
      <w:r w:rsidR="00EE5EA4" w:rsidRPr="002B346E">
        <w:rPr>
          <w:rFonts w:ascii="Arial" w:eastAsia="Times New Roman" w:hAnsi="Arial" w:cs="Arial"/>
          <w:sz w:val="24"/>
          <w:szCs w:val="24"/>
        </w:rPr>
        <w:t xml:space="preserve"> u Republici Hrvatskoj</w:t>
      </w:r>
      <w:r w:rsidRPr="002B346E">
        <w:rPr>
          <w:rFonts w:ascii="Arial" w:eastAsia="Times New Roman" w:hAnsi="Arial" w:cs="Arial"/>
          <w:sz w:val="24"/>
          <w:szCs w:val="24"/>
        </w:rPr>
        <w:t>, za potrebe analize usklađenosti nacionalnih normativnih i programskih instrumenata s međunarodnim standardima zaštite ljudskih prava</w:t>
      </w:r>
      <w:r w:rsidR="00EE5EA4" w:rsidRPr="002B346E">
        <w:rPr>
          <w:rFonts w:ascii="Arial" w:eastAsia="Times New Roman" w:hAnsi="Arial" w:cs="Arial"/>
          <w:sz w:val="24"/>
          <w:szCs w:val="24"/>
        </w:rPr>
        <w:t xml:space="preserve">, posebice imajući u vidu obveze RH </w:t>
      </w:r>
      <w:r w:rsidR="00F62C91" w:rsidRPr="002B346E">
        <w:rPr>
          <w:rFonts w:ascii="Arial" w:eastAsia="Times New Roman" w:hAnsi="Arial" w:cs="Arial"/>
          <w:sz w:val="24"/>
          <w:szCs w:val="24"/>
        </w:rPr>
        <w:t>pošti</w:t>
      </w:r>
      <w:r w:rsidR="00EE5EA4" w:rsidRPr="002B346E">
        <w:rPr>
          <w:rFonts w:ascii="Arial" w:eastAsia="Times New Roman" w:hAnsi="Arial" w:cs="Arial"/>
          <w:sz w:val="24"/>
          <w:szCs w:val="24"/>
        </w:rPr>
        <w:t xml:space="preserve">vanja i </w:t>
      </w:r>
      <w:r w:rsidR="00EE5EA4" w:rsidRPr="00C31D58">
        <w:rPr>
          <w:rFonts w:ascii="Arial" w:eastAsia="Times New Roman" w:hAnsi="Arial" w:cs="Arial"/>
          <w:sz w:val="24"/>
          <w:szCs w:val="24"/>
        </w:rPr>
        <w:t xml:space="preserve">provedbi odredbi </w:t>
      </w:r>
      <w:r w:rsidR="00EE5EA4" w:rsidRPr="00C31D58">
        <w:rPr>
          <w:rFonts w:ascii="Arial" w:eastAsia="Arial Unicode MS" w:hAnsi="Arial" w:cs="Arial"/>
          <w:sz w:val="24"/>
          <w:szCs w:val="24"/>
        </w:rPr>
        <w:t>Pakta o ekonomskom, socijalnim i kulturnim pravima UN-a, ali i ostalih relevantnih regionalnih i EU instrumenata za zaštitu i unapređenje ovih vrsta prava</w:t>
      </w:r>
      <w:r w:rsidRPr="00C31D5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0461648" w14:textId="3E59E09F" w:rsidR="00EE5EA4" w:rsidRPr="00C31D58" w:rsidRDefault="00EE5EA4" w:rsidP="005A0907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1D58">
        <w:rPr>
          <w:rFonts w:ascii="Arial" w:eastAsia="Times New Roman" w:hAnsi="Arial" w:cs="Arial"/>
          <w:sz w:val="24"/>
          <w:szCs w:val="24"/>
        </w:rPr>
        <w:t>U tom pogledu, ovo istraživanje predstavlja</w:t>
      </w:r>
      <w:r w:rsidR="00C23A37" w:rsidRPr="00C31D58">
        <w:rPr>
          <w:rFonts w:ascii="Arial" w:eastAsia="Times New Roman" w:hAnsi="Arial" w:cs="Arial"/>
          <w:sz w:val="24"/>
          <w:szCs w:val="24"/>
        </w:rPr>
        <w:t xml:space="preserve"> alat u postizanju sustavnih promjena na ovom području, demokratskog unapređivanja </w:t>
      </w:r>
      <w:r w:rsidR="00B7648A" w:rsidRPr="00C31D58">
        <w:rPr>
          <w:rFonts w:ascii="Arial" w:eastAsia="Times New Roman" w:hAnsi="Arial" w:cs="Arial"/>
          <w:sz w:val="24"/>
          <w:szCs w:val="24"/>
        </w:rPr>
        <w:t>socio-ekonomskih</w:t>
      </w:r>
      <w:r w:rsidRPr="00C31D58">
        <w:rPr>
          <w:rFonts w:ascii="Arial" w:eastAsia="Times New Roman" w:hAnsi="Arial" w:cs="Arial"/>
          <w:sz w:val="24"/>
          <w:szCs w:val="24"/>
        </w:rPr>
        <w:t xml:space="preserve"> i kulturnih prava </w:t>
      </w:r>
      <w:r w:rsidR="00C23A37" w:rsidRPr="00C31D58">
        <w:rPr>
          <w:rFonts w:ascii="Arial" w:eastAsia="Times New Roman" w:hAnsi="Arial" w:cs="Arial"/>
          <w:sz w:val="24"/>
          <w:szCs w:val="24"/>
        </w:rPr>
        <w:t xml:space="preserve">jer, uz analizu i ocjenu stanja, sadržavat će i preporuke za otklanjanje nedostataka i nepravilnosti. </w:t>
      </w:r>
    </w:p>
    <w:p w14:paraId="5B15C50F" w14:textId="02E02D22" w:rsidR="00C23A37" w:rsidRPr="00C31D58" w:rsidRDefault="00C23A37" w:rsidP="005A0907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1D58">
        <w:rPr>
          <w:rFonts w:ascii="Arial" w:eastAsia="Times New Roman" w:hAnsi="Arial" w:cs="Arial"/>
          <w:sz w:val="24"/>
          <w:szCs w:val="24"/>
        </w:rPr>
        <w:t>Istraživanje se provodi u svrh</w:t>
      </w:r>
      <w:r w:rsidR="00330F7D" w:rsidRPr="00C31D58">
        <w:rPr>
          <w:rFonts w:ascii="Arial" w:eastAsia="Times New Roman" w:hAnsi="Arial" w:cs="Arial"/>
          <w:sz w:val="24"/>
          <w:szCs w:val="24"/>
        </w:rPr>
        <w:t>u stvaranja preduvjeta za javno-</w:t>
      </w:r>
      <w:r w:rsidRPr="00C31D58">
        <w:rPr>
          <w:rFonts w:ascii="Arial" w:eastAsia="Times New Roman" w:hAnsi="Arial" w:cs="Arial"/>
          <w:sz w:val="24"/>
          <w:szCs w:val="24"/>
        </w:rPr>
        <w:t xml:space="preserve">zagovaračke akcije i </w:t>
      </w:r>
      <w:r w:rsidR="00330F7D" w:rsidRPr="00C31D58">
        <w:rPr>
          <w:rFonts w:ascii="Arial" w:eastAsia="Times New Roman" w:hAnsi="Arial" w:cs="Arial"/>
          <w:sz w:val="24"/>
          <w:szCs w:val="24"/>
        </w:rPr>
        <w:t>otvoreno demokratsko</w:t>
      </w:r>
      <w:r w:rsidRPr="00C31D58">
        <w:rPr>
          <w:rFonts w:ascii="Arial" w:eastAsia="Times New Roman" w:hAnsi="Arial" w:cs="Arial"/>
          <w:sz w:val="24"/>
          <w:szCs w:val="24"/>
        </w:rPr>
        <w:t xml:space="preserve"> sudjelovanje različitih aktera u procesu izrade legislativnih rješenja i javnih politika, kao i konstruktivnih javnih i ekspertnih rasprava o postojećim praksama, a što bi u konačnici trebalo rezultirati poboljšanjem zakonodavnog i institucionalnog okvira za djelovanje te unapređenja samih praksi.</w:t>
      </w:r>
    </w:p>
    <w:p w14:paraId="7048B635" w14:textId="15799266" w:rsidR="006867C3" w:rsidRPr="00C31D58" w:rsidRDefault="00BE1C43" w:rsidP="005A0907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1D58">
        <w:rPr>
          <w:rFonts w:ascii="Arial" w:eastAsia="Times New Roman" w:hAnsi="Arial" w:cs="Arial"/>
          <w:sz w:val="24"/>
          <w:szCs w:val="24"/>
        </w:rPr>
        <w:t xml:space="preserve">Nadalje, </w:t>
      </w:r>
      <w:r w:rsidRPr="00C31D58">
        <w:rPr>
          <w:rFonts w:ascii="Arial" w:hAnsi="Arial" w:cs="Arial"/>
          <w:sz w:val="24"/>
          <w:szCs w:val="24"/>
          <w:shd w:val="clear" w:color="auto" w:fill="FFFFFF"/>
        </w:rPr>
        <w:t>Centar za mirovne studije sudjeluje u međunarodnom istraživačkom projektu o prekarijatu i tzv. „novom siromaštvu“  u sklopu projekta </w:t>
      </w:r>
      <w:hyperlink r:id="rId9" w:tgtFrame="_blank" w:history="1">
        <w:r w:rsidRPr="00C31D58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PIE NEWS</w:t>
        </w:r>
      </w:hyperlink>
      <w:r w:rsidRPr="00C31D58">
        <w:rPr>
          <w:rFonts w:ascii="Arial" w:hAnsi="Arial" w:cs="Arial"/>
          <w:sz w:val="24"/>
          <w:szCs w:val="24"/>
          <w:shd w:val="clear" w:color="auto" w:fill="FFFFFF"/>
        </w:rPr>
        <w:t>  koji je financiran iz Obzor 2020 programa. Ciljevi projekta su analizirati kvalitativne okolnosti prekarnog rada u Hrvatskoj kako bi se moglo usporediti iskustvo Hrvatske sa drugim zemaljama u Europi, i kroz fokus grupa</w:t>
      </w:r>
      <w:r w:rsidR="00C31D58" w:rsidRPr="00C31D58">
        <w:rPr>
          <w:rFonts w:ascii="Arial" w:hAnsi="Arial" w:cs="Arial"/>
          <w:sz w:val="24"/>
          <w:szCs w:val="24"/>
          <w:shd w:val="clear" w:color="auto" w:fill="FFFFFF"/>
        </w:rPr>
        <w:t xml:space="preserve"> i kvalitativnih intervjua</w:t>
      </w:r>
      <w:r w:rsidRPr="00C31D58">
        <w:rPr>
          <w:rFonts w:ascii="Arial" w:hAnsi="Arial" w:cs="Arial"/>
          <w:sz w:val="24"/>
          <w:szCs w:val="24"/>
          <w:shd w:val="clear" w:color="auto" w:fill="FFFFFF"/>
        </w:rPr>
        <w:t xml:space="preserve">, definirati potrebe - kako ekonomske, tako i </w:t>
      </w:r>
      <w:r w:rsidR="00C31D58" w:rsidRPr="00C31D58">
        <w:rPr>
          <w:rFonts w:ascii="Arial" w:hAnsi="Arial" w:cs="Arial"/>
          <w:sz w:val="24"/>
          <w:szCs w:val="24"/>
          <w:shd w:val="clear" w:color="auto" w:fill="FFFFFF"/>
        </w:rPr>
        <w:t>socijalne</w:t>
      </w:r>
      <w:r w:rsidRPr="00C31D58">
        <w:rPr>
          <w:rFonts w:ascii="Arial" w:hAnsi="Arial" w:cs="Arial"/>
          <w:sz w:val="24"/>
          <w:szCs w:val="24"/>
          <w:shd w:val="clear" w:color="auto" w:fill="FFFFFF"/>
        </w:rPr>
        <w:t>, kulturne, obrazovne, itd – ove rastajuće skupine u našem društvo sa ciljem izgraditi web portal koji bi pružio informacije, usluge, i priliku za osnaživanje mlade ljude kroz umrežavanje i grassroots inicijative.</w:t>
      </w:r>
    </w:p>
    <w:p w14:paraId="20657CCC" w14:textId="77777777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3D90F5DB" w14:textId="414900A2" w:rsidR="003E108B" w:rsidRPr="002B346E" w:rsidRDefault="00C23A37" w:rsidP="00146C02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346E">
        <w:rPr>
          <w:rFonts w:ascii="Arial" w:eastAsia="Times New Roman" w:hAnsi="Arial" w:cs="Arial"/>
          <w:b/>
          <w:sz w:val="24"/>
          <w:szCs w:val="24"/>
        </w:rPr>
        <w:t>2. Što podrazumijeva moje sudjelovanje u istraživanju?</w:t>
      </w:r>
    </w:p>
    <w:p w14:paraId="39EA9C3E" w14:textId="76C08219" w:rsidR="00EE5EA4" w:rsidRPr="002B346E" w:rsidRDefault="00C23A37" w:rsidP="00146C02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lastRenderedPageBreak/>
        <w:t xml:space="preserve">Ako se odlučite na sudjelovanje, pozvali bismo vas na </w:t>
      </w:r>
      <w:r w:rsidR="00EE5EA4" w:rsidRPr="002B346E">
        <w:rPr>
          <w:rFonts w:ascii="Arial" w:eastAsia="Times New Roman" w:hAnsi="Arial" w:cs="Arial"/>
          <w:sz w:val="24"/>
          <w:szCs w:val="24"/>
        </w:rPr>
        <w:t xml:space="preserve">aktivno </w:t>
      </w:r>
      <w:r w:rsidRPr="002B346E">
        <w:rPr>
          <w:rFonts w:ascii="Arial" w:eastAsia="Times New Roman" w:hAnsi="Arial" w:cs="Arial"/>
          <w:sz w:val="24"/>
          <w:szCs w:val="24"/>
        </w:rPr>
        <w:t xml:space="preserve">sudjelovanje u </w:t>
      </w:r>
      <w:r w:rsidR="00EE5EA4" w:rsidRPr="002B346E">
        <w:rPr>
          <w:rFonts w:ascii="Arial" w:eastAsia="Times New Roman" w:hAnsi="Arial" w:cs="Arial"/>
          <w:sz w:val="24"/>
          <w:szCs w:val="24"/>
        </w:rPr>
        <w:t>jednoj otvorenoj fokus grupi</w:t>
      </w:r>
      <w:r w:rsidRPr="002B346E">
        <w:rPr>
          <w:rFonts w:ascii="Arial" w:eastAsia="Times New Roman" w:hAnsi="Arial" w:cs="Arial"/>
          <w:sz w:val="24"/>
          <w:szCs w:val="24"/>
        </w:rPr>
        <w:t xml:space="preserve"> s istraživačkim tim</w:t>
      </w:r>
      <w:r w:rsidR="00EE5EA4" w:rsidRPr="002B346E">
        <w:rPr>
          <w:rFonts w:ascii="Arial" w:eastAsia="Times New Roman" w:hAnsi="Arial" w:cs="Arial"/>
          <w:sz w:val="24"/>
          <w:szCs w:val="24"/>
        </w:rPr>
        <w:t>om Kuće ljudskih prava</w:t>
      </w:r>
      <w:r w:rsidR="009644B3" w:rsidRPr="002B346E">
        <w:rPr>
          <w:rFonts w:ascii="Arial" w:eastAsia="Times New Roman" w:hAnsi="Arial" w:cs="Arial"/>
          <w:sz w:val="24"/>
          <w:szCs w:val="24"/>
        </w:rPr>
        <w:t xml:space="preserve"> i Centra za mirovne studije</w:t>
      </w:r>
      <w:r w:rsidR="00EE5EA4" w:rsidRPr="002B346E">
        <w:rPr>
          <w:rFonts w:ascii="Arial" w:eastAsia="Times New Roman" w:hAnsi="Arial" w:cs="Arial"/>
          <w:sz w:val="24"/>
          <w:szCs w:val="24"/>
        </w:rPr>
        <w:t xml:space="preserve">. Fokus grupa trajala bi oko </w:t>
      </w:r>
      <w:r w:rsidR="005A0907" w:rsidRPr="002B346E">
        <w:rPr>
          <w:rFonts w:ascii="Arial" w:eastAsia="Times New Roman" w:hAnsi="Arial" w:cs="Arial"/>
          <w:sz w:val="24"/>
          <w:szCs w:val="24"/>
        </w:rPr>
        <w:t>tri</w:t>
      </w:r>
      <w:r w:rsidRPr="002B346E">
        <w:rPr>
          <w:rFonts w:ascii="Arial" w:eastAsia="Times New Roman" w:hAnsi="Arial" w:cs="Arial"/>
          <w:sz w:val="24"/>
          <w:szCs w:val="24"/>
        </w:rPr>
        <w:t xml:space="preserve"> </w:t>
      </w:r>
      <w:r w:rsidR="00EE5EA4" w:rsidRPr="002B346E">
        <w:rPr>
          <w:rFonts w:ascii="Arial" w:eastAsia="Times New Roman" w:hAnsi="Arial" w:cs="Arial"/>
          <w:sz w:val="24"/>
          <w:szCs w:val="24"/>
        </w:rPr>
        <w:t>sata</w:t>
      </w:r>
      <w:r w:rsidRPr="002B346E">
        <w:rPr>
          <w:rFonts w:ascii="Arial" w:eastAsia="Times New Roman" w:hAnsi="Arial" w:cs="Arial"/>
          <w:sz w:val="24"/>
          <w:szCs w:val="24"/>
        </w:rPr>
        <w:t xml:space="preserve">, a </w:t>
      </w:r>
      <w:r w:rsidR="00EE5EA4" w:rsidRPr="002B346E">
        <w:rPr>
          <w:rFonts w:ascii="Arial" w:eastAsia="Times New Roman" w:hAnsi="Arial" w:cs="Arial"/>
          <w:sz w:val="24"/>
          <w:szCs w:val="24"/>
        </w:rPr>
        <w:t xml:space="preserve">bila bi održana </w:t>
      </w:r>
      <w:r w:rsidR="005A0907" w:rsidRPr="00E822BF">
        <w:rPr>
          <w:rFonts w:ascii="Arial" w:eastAsia="Times New Roman" w:hAnsi="Arial" w:cs="Arial"/>
          <w:b/>
          <w:sz w:val="24"/>
          <w:szCs w:val="24"/>
        </w:rPr>
        <w:t>27.</w:t>
      </w:r>
      <w:r w:rsidR="00E822BF">
        <w:rPr>
          <w:rFonts w:ascii="Arial" w:eastAsia="Times New Roman" w:hAnsi="Arial" w:cs="Arial"/>
          <w:b/>
          <w:sz w:val="24"/>
          <w:szCs w:val="24"/>
        </w:rPr>
        <w:t xml:space="preserve">veljaće 2017. godine </w:t>
      </w:r>
      <w:r w:rsidR="005A0907" w:rsidRPr="00E822BF">
        <w:rPr>
          <w:rFonts w:ascii="Arial" w:eastAsia="Times New Roman" w:hAnsi="Arial" w:cs="Arial"/>
          <w:b/>
          <w:sz w:val="24"/>
          <w:szCs w:val="24"/>
        </w:rPr>
        <w:t>u Dvorani Müller Kina Europa, s početkom u 13.00 sati</w:t>
      </w:r>
      <w:r w:rsidR="00EE5EA4" w:rsidRPr="00E822BF">
        <w:rPr>
          <w:rFonts w:ascii="Arial" w:eastAsia="Times New Roman" w:hAnsi="Arial" w:cs="Arial"/>
          <w:b/>
          <w:sz w:val="24"/>
          <w:szCs w:val="24"/>
        </w:rPr>
        <w:t>.</w:t>
      </w:r>
    </w:p>
    <w:p w14:paraId="5BE3EAAE" w14:textId="2356E28D" w:rsidR="00F62C91" w:rsidRPr="002B346E" w:rsidRDefault="00C23A37" w:rsidP="00146C02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t xml:space="preserve">Od vas bi se očekivalo da </w:t>
      </w:r>
      <w:r w:rsidR="00F62C91" w:rsidRPr="002B346E">
        <w:rPr>
          <w:rFonts w:ascii="Arial" w:eastAsia="Times New Roman" w:hAnsi="Arial" w:cs="Arial"/>
          <w:sz w:val="24"/>
          <w:szCs w:val="24"/>
        </w:rPr>
        <w:t>podijelite</w:t>
      </w:r>
      <w:r w:rsidRPr="002B346E">
        <w:rPr>
          <w:rFonts w:ascii="Arial" w:eastAsia="Times New Roman" w:hAnsi="Arial" w:cs="Arial"/>
          <w:sz w:val="24"/>
          <w:szCs w:val="24"/>
        </w:rPr>
        <w:t xml:space="preserve"> </w:t>
      </w:r>
      <w:r w:rsidR="00840579" w:rsidRPr="002B346E">
        <w:rPr>
          <w:rFonts w:ascii="Arial" w:eastAsia="Times New Roman" w:hAnsi="Arial" w:cs="Arial"/>
          <w:sz w:val="24"/>
          <w:szCs w:val="24"/>
        </w:rPr>
        <w:t xml:space="preserve">profesionalna </w:t>
      </w:r>
      <w:r w:rsidR="00F62C91" w:rsidRPr="002B346E">
        <w:rPr>
          <w:rFonts w:ascii="Arial" w:eastAsia="Times New Roman" w:hAnsi="Arial" w:cs="Arial"/>
          <w:sz w:val="24"/>
          <w:szCs w:val="24"/>
        </w:rPr>
        <w:t>iskustva</w:t>
      </w:r>
      <w:r w:rsidR="00B73BCB" w:rsidRPr="002B346E">
        <w:rPr>
          <w:rFonts w:ascii="Arial" w:eastAsia="Times New Roman" w:hAnsi="Arial" w:cs="Arial"/>
          <w:sz w:val="24"/>
          <w:szCs w:val="24"/>
        </w:rPr>
        <w:t xml:space="preserve"> i</w:t>
      </w:r>
      <w:r w:rsidR="00F62C91" w:rsidRPr="002B346E">
        <w:rPr>
          <w:rFonts w:ascii="Arial" w:eastAsia="Times New Roman" w:hAnsi="Arial" w:cs="Arial"/>
          <w:sz w:val="24"/>
          <w:szCs w:val="24"/>
        </w:rPr>
        <w:t xml:space="preserve"> mišljenja u pogledu mogućnosti odnosno nemogućnosti ostvarivanja konkretnih prava kao ekspert</w:t>
      </w:r>
      <w:r w:rsidR="00B73BCB" w:rsidRPr="002B346E">
        <w:rPr>
          <w:rFonts w:ascii="Arial" w:eastAsia="Times New Roman" w:hAnsi="Arial" w:cs="Arial"/>
          <w:sz w:val="24"/>
          <w:szCs w:val="24"/>
        </w:rPr>
        <w:t>/ica</w:t>
      </w:r>
      <w:r w:rsidR="00F62C91" w:rsidRPr="002B346E">
        <w:rPr>
          <w:rFonts w:ascii="Arial" w:eastAsia="Times New Roman" w:hAnsi="Arial" w:cs="Arial"/>
          <w:sz w:val="24"/>
          <w:szCs w:val="24"/>
        </w:rPr>
        <w:t xml:space="preserve"> iz tematskog područja rada, tj. radnog i socijalnog zakonodavstva, odnosno područja kulture te kulturnih prava i sloboda.</w:t>
      </w:r>
    </w:p>
    <w:p w14:paraId="0DC9A4E7" w14:textId="1D72F5DC" w:rsidR="00C23A37" w:rsidRPr="002B346E" w:rsidRDefault="00F62C91" w:rsidP="00146C02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t>Svi podaci prikupljeni metodom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 </w:t>
      </w:r>
      <w:r w:rsidRPr="002B346E">
        <w:rPr>
          <w:rFonts w:ascii="Arial" w:eastAsia="Times New Roman" w:hAnsi="Arial" w:cs="Arial"/>
          <w:sz w:val="24"/>
          <w:szCs w:val="24"/>
        </w:rPr>
        <w:t>fokus grupe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 bili bi podvrgnut</w:t>
      </w:r>
      <w:r w:rsidRPr="002B346E">
        <w:rPr>
          <w:rFonts w:ascii="Arial" w:eastAsia="Times New Roman" w:hAnsi="Arial" w:cs="Arial"/>
          <w:sz w:val="24"/>
          <w:szCs w:val="24"/>
        </w:rPr>
        <w:t>i kvalitativnoj analizi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 te, u konačnici, analitički upareni s prikupljenim podacima</w:t>
      </w:r>
      <w:r w:rsidR="00B73BCB" w:rsidRPr="002B346E">
        <w:rPr>
          <w:rFonts w:ascii="Arial" w:eastAsia="Times New Roman" w:hAnsi="Arial" w:cs="Arial"/>
          <w:sz w:val="24"/>
          <w:szCs w:val="24"/>
        </w:rPr>
        <w:t xml:space="preserve"> sekundarne naravi (međunarodno i nacionalno 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zakonodavstvo </w:t>
      </w:r>
      <w:r w:rsidRPr="002B346E">
        <w:rPr>
          <w:rFonts w:ascii="Arial" w:eastAsia="Times New Roman" w:hAnsi="Arial" w:cs="Arial"/>
          <w:sz w:val="24"/>
          <w:szCs w:val="24"/>
        </w:rPr>
        <w:t xml:space="preserve">koje uređuje </w:t>
      </w:r>
      <w:r w:rsidR="00330F7D" w:rsidRPr="002B346E">
        <w:rPr>
          <w:rFonts w:ascii="Arial" w:eastAsia="Times New Roman" w:hAnsi="Arial" w:cs="Arial"/>
          <w:sz w:val="24"/>
          <w:szCs w:val="24"/>
        </w:rPr>
        <w:t>socio-ekonomska</w:t>
      </w:r>
      <w:r w:rsidRPr="002B346E">
        <w:rPr>
          <w:rFonts w:ascii="Arial" w:eastAsia="Times New Roman" w:hAnsi="Arial" w:cs="Arial"/>
          <w:sz w:val="24"/>
          <w:szCs w:val="24"/>
        </w:rPr>
        <w:t xml:space="preserve"> i kulturna prava</w:t>
      </w:r>
      <w:r w:rsidR="00C23A37" w:rsidRPr="002B346E">
        <w:rPr>
          <w:rFonts w:ascii="Arial" w:eastAsia="Times New Roman" w:hAnsi="Arial" w:cs="Arial"/>
          <w:sz w:val="24"/>
          <w:szCs w:val="24"/>
        </w:rPr>
        <w:t>). Imate pravo ne ponuditi odgovor na bilo koje od postavljenih pitanja bez posebnog objašnjenja,</w:t>
      </w:r>
      <w:r w:rsidRPr="002B346E">
        <w:rPr>
          <w:rFonts w:ascii="Arial" w:eastAsia="Times New Roman" w:hAnsi="Arial" w:cs="Arial"/>
          <w:sz w:val="24"/>
          <w:szCs w:val="24"/>
        </w:rPr>
        <w:t xml:space="preserve"> odnosno izuzeti se iz razgovora o određenoj temi,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 kao i sami otvoriti neku temu koju smatrate važnom, a koja je možda izostavljena iz istraživačkog fokusa. U konačnici, dobrodošlo je i vaše mišljenje o samom istraživanju – njegovoj svrsi, ciljevima i mogućim učincima.</w:t>
      </w:r>
    </w:p>
    <w:p w14:paraId="0C03B429" w14:textId="77777777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5233B40" w14:textId="28AA23B1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346E">
        <w:rPr>
          <w:rFonts w:ascii="Arial" w:eastAsia="Times New Roman" w:hAnsi="Arial" w:cs="Arial"/>
          <w:b/>
          <w:sz w:val="24"/>
          <w:szCs w:val="24"/>
        </w:rPr>
        <w:t xml:space="preserve">3. Zašto sam pozvan/a na sudjelovanje u </w:t>
      </w:r>
      <w:r w:rsidR="009644B3" w:rsidRPr="002B346E">
        <w:rPr>
          <w:rFonts w:ascii="Arial" w:eastAsia="Times New Roman" w:hAnsi="Arial" w:cs="Arial"/>
          <w:b/>
          <w:sz w:val="24"/>
          <w:szCs w:val="24"/>
        </w:rPr>
        <w:t>fokus grupi</w:t>
      </w:r>
      <w:r w:rsidRPr="002B346E">
        <w:rPr>
          <w:rFonts w:ascii="Arial" w:eastAsia="Times New Roman" w:hAnsi="Arial" w:cs="Arial"/>
          <w:b/>
          <w:sz w:val="24"/>
          <w:szCs w:val="24"/>
        </w:rPr>
        <w:t>?</w:t>
      </w:r>
    </w:p>
    <w:p w14:paraId="1041F3A6" w14:textId="6B5B1534" w:rsidR="00C23A37" w:rsidRPr="002B346E" w:rsidRDefault="009644B3" w:rsidP="00840579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t xml:space="preserve">Sama 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 </w:t>
      </w:r>
      <w:r w:rsidRPr="002B346E">
        <w:rPr>
          <w:rFonts w:ascii="Arial" w:eastAsia="Times New Roman" w:hAnsi="Arial" w:cs="Arial"/>
          <w:sz w:val="24"/>
          <w:szCs w:val="24"/>
        </w:rPr>
        <w:t xml:space="preserve">fokus grupa bit će usmjerena 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na vaša </w:t>
      </w:r>
      <w:r w:rsidRPr="002B346E">
        <w:rPr>
          <w:rFonts w:ascii="Arial" w:eastAsia="Times New Roman" w:hAnsi="Arial" w:cs="Arial"/>
          <w:sz w:val="24"/>
          <w:szCs w:val="24"/>
        </w:rPr>
        <w:t xml:space="preserve">osobna i profesionalna 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iskustva i mišljenja u pogledu </w:t>
      </w:r>
      <w:r w:rsidRPr="002B346E">
        <w:rPr>
          <w:rFonts w:ascii="Arial" w:eastAsia="Times New Roman" w:hAnsi="Arial" w:cs="Arial"/>
          <w:sz w:val="24"/>
          <w:szCs w:val="24"/>
        </w:rPr>
        <w:t>radnih, socijalnih i/ili kulturnih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 prava</w:t>
      </w:r>
      <w:r w:rsidRPr="002B346E">
        <w:rPr>
          <w:rFonts w:ascii="Arial" w:eastAsia="Times New Roman" w:hAnsi="Arial" w:cs="Arial"/>
          <w:sz w:val="24"/>
          <w:szCs w:val="24"/>
        </w:rPr>
        <w:t xml:space="preserve"> i sloboda u RH u aktualnom trenutku.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 </w:t>
      </w:r>
      <w:r w:rsidRPr="002B346E">
        <w:rPr>
          <w:rFonts w:ascii="Arial" w:eastAsia="Times New Roman" w:hAnsi="Arial" w:cs="Arial"/>
          <w:sz w:val="24"/>
          <w:szCs w:val="24"/>
        </w:rPr>
        <w:t xml:space="preserve">Odnosno, fokus </w:t>
      </w:r>
      <w:r w:rsidR="00330F7D" w:rsidRPr="002B346E">
        <w:rPr>
          <w:rFonts w:ascii="Arial" w:eastAsia="Times New Roman" w:hAnsi="Arial" w:cs="Arial"/>
          <w:sz w:val="24"/>
          <w:szCs w:val="24"/>
        </w:rPr>
        <w:t xml:space="preserve">same </w:t>
      </w:r>
      <w:r w:rsidRPr="002B346E">
        <w:rPr>
          <w:rFonts w:ascii="Arial" w:eastAsia="Times New Roman" w:hAnsi="Arial" w:cs="Arial"/>
          <w:sz w:val="24"/>
          <w:szCs w:val="24"/>
        </w:rPr>
        <w:t xml:space="preserve">rasprave bio bi na 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dosadašnjim osobnim iskustvima </w:t>
      </w:r>
      <w:r w:rsidRPr="002B346E">
        <w:rPr>
          <w:rFonts w:ascii="Arial" w:eastAsia="Times New Roman" w:hAnsi="Arial" w:cs="Arial"/>
          <w:sz w:val="24"/>
          <w:szCs w:val="24"/>
        </w:rPr>
        <w:t>u društvenoj domeni rada</w:t>
      </w:r>
      <w:r w:rsidR="00840579" w:rsidRPr="002B346E">
        <w:rPr>
          <w:rFonts w:ascii="Arial" w:eastAsia="Times New Roman" w:hAnsi="Arial" w:cs="Arial"/>
          <w:sz w:val="24"/>
          <w:szCs w:val="24"/>
        </w:rPr>
        <w:t>, te ostalim socioekonomskim i kulturnim pravima</w:t>
      </w:r>
      <w:r w:rsidRPr="002B346E">
        <w:rPr>
          <w:rFonts w:ascii="Arial" w:eastAsia="Times New Roman" w:hAnsi="Arial" w:cs="Arial"/>
          <w:sz w:val="24"/>
          <w:szCs w:val="24"/>
        </w:rPr>
        <w:t xml:space="preserve">. </w:t>
      </w:r>
      <w:r w:rsidR="00840579" w:rsidRPr="002B346E">
        <w:rPr>
          <w:rFonts w:ascii="Arial" w:eastAsia="Times New Roman" w:hAnsi="Arial" w:cs="Arial"/>
          <w:sz w:val="24"/>
          <w:szCs w:val="24"/>
        </w:rPr>
        <w:t>Zbog Vašeg profesionalno-istraživačkog i/ili aktivističko-zagovaračkog iskustva</w:t>
      </w:r>
      <w:r w:rsidR="007E19B8" w:rsidRPr="002B346E">
        <w:rPr>
          <w:rFonts w:ascii="Arial" w:eastAsia="Times New Roman" w:hAnsi="Arial" w:cs="Arial"/>
          <w:sz w:val="24"/>
          <w:szCs w:val="24"/>
        </w:rPr>
        <w:t xml:space="preserve">, primjerice kao stručnjak/inja iz područja: </w:t>
      </w:r>
      <w:r w:rsidR="00B73BCB" w:rsidRPr="002B346E">
        <w:rPr>
          <w:rFonts w:ascii="Arial" w:eastAsia="Times New Roman" w:hAnsi="Arial" w:cs="Arial"/>
          <w:sz w:val="24"/>
          <w:szCs w:val="24"/>
        </w:rPr>
        <w:t xml:space="preserve">radničkih </w:t>
      </w:r>
      <w:r w:rsidR="00642768" w:rsidRPr="002B346E">
        <w:rPr>
          <w:rFonts w:ascii="Arial" w:eastAsia="Times New Roman" w:hAnsi="Arial" w:cs="Arial"/>
          <w:sz w:val="24"/>
          <w:szCs w:val="24"/>
        </w:rPr>
        <w:t xml:space="preserve">i sindikalnih </w:t>
      </w:r>
      <w:r w:rsidR="00B73BCB" w:rsidRPr="002B346E">
        <w:rPr>
          <w:rFonts w:ascii="Arial" w:eastAsia="Times New Roman" w:hAnsi="Arial" w:cs="Arial"/>
          <w:sz w:val="24"/>
          <w:szCs w:val="24"/>
        </w:rPr>
        <w:t>prava, prava na socijalnu zaštitu</w:t>
      </w:r>
      <w:r w:rsidR="007E19B8" w:rsidRPr="002B346E">
        <w:rPr>
          <w:rFonts w:ascii="Arial" w:eastAsia="Times New Roman" w:hAnsi="Arial" w:cs="Arial"/>
          <w:sz w:val="24"/>
          <w:szCs w:val="24"/>
        </w:rPr>
        <w:t xml:space="preserve"> i </w:t>
      </w:r>
      <w:r w:rsidR="00B73BCB" w:rsidRPr="002B346E">
        <w:rPr>
          <w:rFonts w:ascii="Arial" w:eastAsia="Times New Roman" w:hAnsi="Arial" w:cs="Arial"/>
          <w:sz w:val="24"/>
          <w:szCs w:val="24"/>
        </w:rPr>
        <w:t>skrb</w:t>
      </w:r>
      <w:r w:rsidR="00642768" w:rsidRPr="002B346E">
        <w:rPr>
          <w:rFonts w:ascii="Arial" w:eastAsia="Times New Roman" w:hAnsi="Arial" w:cs="Arial"/>
          <w:sz w:val="24"/>
          <w:szCs w:val="24"/>
        </w:rPr>
        <w:t xml:space="preserve">, </w:t>
      </w:r>
      <w:r w:rsidR="007E19B8" w:rsidRPr="002B346E">
        <w:rPr>
          <w:rFonts w:ascii="Arial" w:eastAsia="Times New Roman" w:hAnsi="Arial" w:cs="Arial"/>
          <w:sz w:val="24"/>
          <w:szCs w:val="24"/>
        </w:rPr>
        <w:t>skrbi o umirovljenicima te zaštite</w:t>
      </w:r>
      <w:r w:rsidR="00642768" w:rsidRPr="002B346E">
        <w:rPr>
          <w:rFonts w:ascii="Arial" w:eastAsia="Times New Roman" w:hAnsi="Arial" w:cs="Arial"/>
          <w:sz w:val="24"/>
          <w:szCs w:val="24"/>
        </w:rPr>
        <w:t xml:space="preserve"> drugih kategorija stanovništva, zaštite braka i o</w:t>
      </w:r>
      <w:r w:rsidR="007E19B8" w:rsidRPr="002B346E">
        <w:rPr>
          <w:rFonts w:ascii="Arial" w:eastAsia="Times New Roman" w:hAnsi="Arial" w:cs="Arial"/>
          <w:sz w:val="24"/>
          <w:szCs w:val="24"/>
        </w:rPr>
        <w:t xml:space="preserve">bitelji, zaštite od nasilja u obitelji i rodno uvjetovanog nasilja, socijalnog planiranja, prava na adekvatan standard življenja, te ostalih </w:t>
      </w:r>
      <w:r w:rsidR="00330F7D" w:rsidRPr="002B346E">
        <w:rPr>
          <w:rFonts w:ascii="Arial" w:eastAsia="Times New Roman" w:hAnsi="Arial" w:cs="Arial"/>
          <w:sz w:val="24"/>
          <w:szCs w:val="24"/>
        </w:rPr>
        <w:t>socio-</w:t>
      </w:r>
      <w:r w:rsidR="007E19B8" w:rsidRPr="002B346E">
        <w:rPr>
          <w:rFonts w:ascii="Arial" w:eastAsia="Times New Roman" w:hAnsi="Arial" w:cs="Arial"/>
          <w:sz w:val="24"/>
          <w:szCs w:val="24"/>
        </w:rPr>
        <w:t>ekonomski</w:t>
      </w:r>
      <w:r w:rsidR="00330F7D" w:rsidRPr="002B346E">
        <w:rPr>
          <w:rFonts w:ascii="Arial" w:eastAsia="Times New Roman" w:hAnsi="Arial" w:cs="Arial"/>
          <w:sz w:val="24"/>
          <w:szCs w:val="24"/>
        </w:rPr>
        <w:t>h</w:t>
      </w:r>
      <w:r w:rsidR="007E19B8" w:rsidRPr="002B346E">
        <w:rPr>
          <w:rFonts w:ascii="Arial" w:eastAsia="Times New Roman" w:hAnsi="Arial" w:cs="Arial"/>
          <w:sz w:val="24"/>
          <w:szCs w:val="24"/>
        </w:rPr>
        <w:t xml:space="preserve"> i kulturnih prava, </w:t>
      </w:r>
      <w:r w:rsidR="00D81B6E" w:rsidRPr="002B346E">
        <w:rPr>
          <w:rFonts w:ascii="Arial" w:eastAsia="Times New Roman" w:hAnsi="Arial" w:cs="Arial"/>
          <w:sz w:val="24"/>
          <w:szCs w:val="24"/>
        </w:rPr>
        <w:t xml:space="preserve">bilo bi nam iznimno korisno steći uvide </w:t>
      </w:r>
      <w:r w:rsidRPr="002B346E">
        <w:rPr>
          <w:rFonts w:ascii="Arial" w:eastAsia="Times New Roman" w:hAnsi="Arial" w:cs="Arial"/>
          <w:sz w:val="24"/>
          <w:szCs w:val="24"/>
        </w:rPr>
        <w:t>u iskustva i saznanja</w:t>
      </w:r>
      <w:r w:rsidR="007E19B8" w:rsidRPr="002B346E">
        <w:rPr>
          <w:rFonts w:ascii="Arial" w:eastAsia="Times New Roman" w:hAnsi="Arial" w:cs="Arial"/>
          <w:sz w:val="24"/>
          <w:szCs w:val="24"/>
        </w:rPr>
        <w:t xml:space="preserve"> iz polja vaše ekspertize.</w:t>
      </w:r>
    </w:p>
    <w:p w14:paraId="33A4BC20" w14:textId="77777777" w:rsidR="00C23A37" w:rsidRPr="002B346E" w:rsidRDefault="00C23A37" w:rsidP="00146C02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1D1E21A" w14:textId="2227F2CD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346E">
        <w:rPr>
          <w:rFonts w:ascii="Arial" w:eastAsia="Times New Roman" w:hAnsi="Arial" w:cs="Arial"/>
          <w:b/>
          <w:sz w:val="24"/>
          <w:szCs w:val="24"/>
        </w:rPr>
        <w:t>4. Koji su rizici i benefiti mojeg sudjelovanja?</w:t>
      </w:r>
    </w:p>
    <w:p w14:paraId="4E618A5A" w14:textId="6253D562" w:rsidR="00C23A37" w:rsidRPr="002B346E" w:rsidRDefault="00C23A37" w:rsidP="00146C02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t xml:space="preserve">Nema neposrednih benefita niti predviđenih mogućih rizika za sudionike istraživanja. No, zamislivi su neizravni benefiti budući da se istraživanje provodi s ciljem i u nadi kako će dobiveni rezultati doprinijeti daljnjem nadilaženju prepreka u ostvarivanju i nesmetanom uživanju </w:t>
      </w:r>
      <w:r w:rsidR="00330F7D" w:rsidRPr="002B346E">
        <w:rPr>
          <w:rFonts w:ascii="Arial" w:eastAsia="Times New Roman" w:hAnsi="Arial" w:cs="Arial"/>
          <w:sz w:val="24"/>
          <w:szCs w:val="24"/>
        </w:rPr>
        <w:t>socio-ekonomskih te, posebice, radnih</w:t>
      </w:r>
      <w:r w:rsidR="009F1218" w:rsidRPr="002B346E">
        <w:rPr>
          <w:rFonts w:ascii="Arial" w:eastAsia="Times New Roman" w:hAnsi="Arial" w:cs="Arial"/>
          <w:sz w:val="24"/>
          <w:szCs w:val="24"/>
        </w:rPr>
        <w:t xml:space="preserve"> i kulturnih prava i sloboda</w:t>
      </w:r>
      <w:r w:rsidR="009F6D85" w:rsidRPr="002B346E">
        <w:rPr>
          <w:rFonts w:ascii="Arial" w:eastAsia="Times New Roman" w:hAnsi="Arial" w:cs="Arial"/>
          <w:sz w:val="24"/>
          <w:szCs w:val="24"/>
        </w:rPr>
        <w:t>.</w:t>
      </w:r>
    </w:p>
    <w:p w14:paraId="3F5632B9" w14:textId="77777777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68E4B15B" w14:textId="4CD9AF2B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346E">
        <w:rPr>
          <w:rFonts w:ascii="Arial" w:eastAsia="Times New Roman" w:hAnsi="Arial" w:cs="Arial"/>
          <w:b/>
          <w:sz w:val="24"/>
          <w:szCs w:val="24"/>
        </w:rPr>
        <w:t>5. Kako će s</w:t>
      </w:r>
      <w:r w:rsidR="00146C02" w:rsidRPr="002B346E">
        <w:rPr>
          <w:rFonts w:ascii="Arial" w:eastAsia="Times New Roman" w:hAnsi="Arial" w:cs="Arial"/>
          <w:b/>
          <w:sz w:val="24"/>
          <w:szCs w:val="24"/>
        </w:rPr>
        <w:t>e tretirati moji osobni podaci?</w:t>
      </w:r>
    </w:p>
    <w:p w14:paraId="5CC0B7ED" w14:textId="4C3F9D91" w:rsidR="00C23A37" w:rsidRPr="002B346E" w:rsidRDefault="00C23A37" w:rsidP="00146C02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t>Vaš osobni identitet bit će tretiran kao povjerljiv osobni podatak. Kao takav, bit će čuvan u tajnosti te neće biti ni na koji način javno n</w:t>
      </w:r>
      <w:r w:rsidR="009F1218" w:rsidRPr="002B346E">
        <w:rPr>
          <w:rFonts w:ascii="Arial" w:eastAsia="Times New Roman" w:hAnsi="Arial" w:cs="Arial"/>
          <w:sz w:val="24"/>
          <w:szCs w:val="24"/>
        </w:rPr>
        <w:t xml:space="preserve">avođen ni u kojem trenutku. </w:t>
      </w:r>
      <w:r w:rsidR="00840579" w:rsidRPr="002B346E">
        <w:rPr>
          <w:rFonts w:ascii="Arial" w:eastAsia="Times New Roman" w:hAnsi="Arial" w:cs="Arial"/>
          <w:sz w:val="24"/>
          <w:szCs w:val="24"/>
        </w:rPr>
        <w:t xml:space="preserve">Za provođenje fokus grupa primjenjujemo </w:t>
      </w:r>
      <w:r w:rsidR="00840579" w:rsidRPr="002B346E">
        <w:rPr>
          <w:rFonts w:ascii="Arial" w:eastAsia="Times New Roman" w:hAnsi="Arial" w:cs="Arial"/>
          <w:i/>
          <w:sz w:val="24"/>
          <w:szCs w:val="24"/>
        </w:rPr>
        <w:t>Chatham House</w:t>
      </w:r>
      <w:r w:rsidR="00840579" w:rsidRPr="002B346E">
        <w:rPr>
          <w:rFonts w:ascii="Arial" w:eastAsia="Times New Roman" w:hAnsi="Arial" w:cs="Arial"/>
          <w:sz w:val="24"/>
          <w:szCs w:val="24"/>
        </w:rPr>
        <w:t xml:space="preserve"> pravila, po kojima se iskazi unutar </w:t>
      </w:r>
      <w:r w:rsidR="00840579" w:rsidRPr="002B346E">
        <w:rPr>
          <w:rFonts w:ascii="Arial" w:eastAsia="Times New Roman" w:hAnsi="Arial" w:cs="Arial"/>
          <w:sz w:val="24"/>
          <w:szCs w:val="24"/>
        </w:rPr>
        <w:lastRenderedPageBreak/>
        <w:t xml:space="preserve">fokus grupe mogu citirati, međutim ne bi se smjeli atribuirati </w:t>
      </w:r>
      <w:r w:rsidR="00A62BB6" w:rsidRPr="002B346E">
        <w:rPr>
          <w:rFonts w:ascii="Arial" w:eastAsia="Times New Roman" w:hAnsi="Arial" w:cs="Arial"/>
          <w:sz w:val="24"/>
          <w:szCs w:val="24"/>
        </w:rPr>
        <w:t>određenoj osobi ili predstavniku organizacije</w:t>
      </w:r>
      <w:r w:rsidR="00840579" w:rsidRPr="002B346E">
        <w:rPr>
          <w:rFonts w:ascii="Arial" w:eastAsia="Times New Roman" w:hAnsi="Arial" w:cs="Arial"/>
          <w:sz w:val="24"/>
          <w:szCs w:val="24"/>
        </w:rPr>
        <w:t>,</w:t>
      </w:r>
      <w:r w:rsidR="00A62BB6" w:rsidRPr="002B346E">
        <w:rPr>
          <w:rFonts w:ascii="Arial" w:eastAsia="Times New Roman" w:hAnsi="Arial" w:cs="Arial"/>
          <w:sz w:val="24"/>
          <w:szCs w:val="24"/>
        </w:rPr>
        <w:t xml:space="preserve"> zbog mogućnosti što otvorenije diskusije.</w:t>
      </w:r>
    </w:p>
    <w:p w14:paraId="6D696C09" w14:textId="77777777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801EC7E" w14:textId="5621DCF6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346E">
        <w:rPr>
          <w:rFonts w:ascii="Arial" w:eastAsia="Times New Roman" w:hAnsi="Arial" w:cs="Arial"/>
          <w:b/>
          <w:sz w:val="24"/>
          <w:szCs w:val="24"/>
        </w:rPr>
        <w:t>6. Kako će se koristiti rezultati dobiveni ovim istraživanjem?</w:t>
      </w:r>
    </w:p>
    <w:p w14:paraId="0E627758" w14:textId="3F8C999E" w:rsidR="007E19B8" w:rsidRPr="002B346E" w:rsidRDefault="007E19B8" w:rsidP="00146C02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t>Rezultati proizašli iz provedbe aktivnosti bit će oblikovani u izvještaj s fokus grupe, a zatim i uvršteni u Godišnji izvještaj o stanju ljudskih prava Hrvatskoj u 2016. godini, koji će K</w:t>
      </w:r>
      <w:r w:rsidR="00A62BB6" w:rsidRPr="002B346E">
        <w:rPr>
          <w:rFonts w:ascii="Arial" w:eastAsia="Times New Roman" w:hAnsi="Arial" w:cs="Arial"/>
          <w:sz w:val="24"/>
          <w:szCs w:val="24"/>
        </w:rPr>
        <w:t>L</w:t>
      </w:r>
      <w:r w:rsidRPr="002B346E">
        <w:rPr>
          <w:rFonts w:ascii="Arial" w:eastAsia="Times New Roman" w:hAnsi="Arial" w:cs="Arial"/>
          <w:sz w:val="24"/>
          <w:szCs w:val="24"/>
        </w:rPr>
        <w:t>JP Zagreb objaviti u proljeće 2017. godine. Također, na temelju ovog izvještaja, izradit će se izvještaj u sjeni o provedbi Pakta o ekonomskom, socijalnim i kulturnim pravima UN-a, u trenutku kad Vlada podnese periodični izvještaj Ujedinjenim narodima, što se očekuje sredinom 2017. godine.</w:t>
      </w:r>
    </w:p>
    <w:p w14:paraId="11B6D202" w14:textId="0CEAFF7E" w:rsidR="009F1218" w:rsidRPr="002B346E" w:rsidRDefault="00642768" w:rsidP="00146C02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t>Rezultati</w:t>
      </w:r>
      <w:r w:rsidR="007E19B8" w:rsidRPr="002B346E">
        <w:rPr>
          <w:rFonts w:ascii="Arial" w:eastAsia="Times New Roman" w:hAnsi="Arial" w:cs="Arial"/>
          <w:sz w:val="24"/>
          <w:szCs w:val="24"/>
        </w:rPr>
        <w:t xml:space="preserve"> će jednako</w:t>
      </w:r>
      <w:r w:rsidR="009F1218" w:rsidRPr="002B346E">
        <w:rPr>
          <w:rFonts w:ascii="Arial" w:eastAsia="Times New Roman" w:hAnsi="Arial" w:cs="Arial"/>
          <w:sz w:val="24"/>
          <w:szCs w:val="24"/>
        </w:rPr>
        <w:t xml:space="preserve"> tako </w:t>
      </w:r>
      <w:r w:rsidR="007E19B8" w:rsidRPr="002B346E">
        <w:rPr>
          <w:rFonts w:ascii="Arial" w:eastAsia="Times New Roman" w:hAnsi="Arial" w:cs="Arial"/>
          <w:sz w:val="24"/>
          <w:szCs w:val="24"/>
        </w:rPr>
        <w:t xml:space="preserve">biti </w:t>
      </w:r>
      <w:r w:rsidR="009F1218" w:rsidRPr="002B346E">
        <w:rPr>
          <w:rFonts w:ascii="Arial" w:eastAsia="Times New Roman" w:hAnsi="Arial" w:cs="Arial"/>
          <w:sz w:val="24"/>
          <w:szCs w:val="24"/>
        </w:rPr>
        <w:t>podijeljeni s</w:t>
      </w:r>
      <w:r w:rsidR="007E19B8" w:rsidRPr="002B346E">
        <w:rPr>
          <w:rFonts w:ascii="Arial" w:eastAsia="Times New Roman" w:hAnsi="Arial" w:cs="Arial"/>
          <w:sz w:val="24"/>
          <w:szCs w:val="24"/>
        </w:rPr>
        <w:t xml:space="preserve"> relevantnim</w:t>
      </w:r>
      <w:r w:rsidR="009F1218" w:rsidRPr="002B346E">
        <w:rPr>
          <w:rFonts w:ascii="Arial" w:eastAsia="Times New Roman" w:hAnsi="Arial" w:cs="Arial"/>
          <w:sz w:val="24"/>
          <w:szCs w:val="24"/>
        </w:rPr>
        <w:t xml:space="preserve"> 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nacionalnim i lokalnim političkim dionicima, nadležnim institucijama, te </w:t>
      </w:r>
      <w:r w:rsidR="009F1218" w:rsidRPr="002B346E">
        <w:rPr>
          <w:rFonts w:ascii="Arial" w:eastAsia="Times New Roman" w:hAnsi="Arial" w:cs="Arial"/>
          <w:sz w:val="24"/>
          <w:szCs w:val="24"/>
        </w:rPr>
        <w:t>sa zainteresiranom javnoš</w:t>
      </w:r>
      <w:r w:rsidR="007E19B8" w:rsidRPr="002B346E">
        <w:rPr>
          <w:rFonts w:ascii="Arial" w:eastAsia="Times New Roman" w:hAnsi="Arial" w:cs="Arial"/>
          <w:sz w:val="24"/>
          <w:szCs w:val="24"/>
        </w:rPr>
        <w:t xml:space="preserve">ću – </w:t>
      </w:r>
      <w:r w:rsidR="009F1218" w:rsidRPr="002B346E">
        <w:rPr>
          <w:rFonts w:ascii="Arial" w:eastAsia="Times New Roman" w:hAnsi="Arial" w:cs="Arial"/>
          <w:sz w:val="24"/>
          <w:szCs w:val="24"/>
        </w:rPr>
        <w:t>u formatu web publikacije koja će po objavi biti dostupna na službenoj stranici KLJP Zagreb.</w:t>
      </w:r>
      <w:r w:rsidR="00C23A37" w:rsidRPr="002B346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74DB35" w14:textId="25E6A21B" w:rsidR="00C23A37" w:rsidRPr="002B346E" w:rsidRDefault="00C23A37" w:rsidP="00146C02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346E">
        <w:rPr>
          <w:rFonts w:ascii="Arial" w:eastAsia="Times New Roman" w:hAnsi="Arial" w:cs="Arial"/>
          <w:sz w:val="24"/>
          <w:szCs w:val="24"/>
        </w:rPr>
        <w:t xml:space="preserve">Time se, osim izravnih ciljeva projekta, postiže i horizontalni cilj jačanja demokratskih kapaciteta civilnog društva za javno zagovaranje i sudjelovanje u kreiranju javnih politika u području ljudskih prava, odnosno </w:t>
      </w:r>
      <w:r w:rsidR="00A62BB6" w:rsidRPr="002B346E">
        <w:rPr>
          <w:rFonts w:ascii="Arial" w:eastAsia="Times New Roman" w:hAnsi="Arial" w:cs="Arial"/>
          <w:sz w:val="24"/>
          <w:szCs w:val="24"/>
        </w:rPr>
        <w:t>socio</w:t>
      </w:r>
      <w:r w:rsidR="00330F7D" w:rsidRPr="002B346E">
        <w:rPr>
          <w:rFonts w:ascii="Arial" w:eastAsia="Times New Roman" w:hAnsi="Arial" w:cs="Arial"/>
          <w:sz w:val="24"/>
          <w:szCs w:val="24"/>
        </w:rPr>
        <w:t>ekonomskih</w:t>
      </w:r>
      <w:r w:rsidR="009F1218" w:rsidRPr="002B346E">
        <w:rPr>
          <w:rFonts w:ascii="Arial" w:eastAsia="Times New Roman" w:hAnsi="Arial" w:cs="Arial"/>
          <w:sz w:val="24"/>
          <w:szCs w:val="24"/>
        </w:rPr>
        <w:t xml:space="preserve"> i kulturnih </w:t>
      </w:r>
      <w:r w:rsidRPr="002B346E">
        <w:rPr>
          <w:rFonts w:ascii="Arial" w:eastAsia="Times New Roman" w:hAnsi="Arial" w:cs="Arial"/>
          <w:sz w:val="24"/>
          <w:szCs w:val="24"/>
        </w:rPr>
        <w:t xml:space="preserve"> prava i sloboda, te unapređenja kvalitete</w:t>
      </w:r>
      <w:r w:rsidR="009F1218" w:rsidRPr="002B346E">
        <w:rPr>
          <w:rFonts w:ascii="Arial" w:eastAsia="Times New Roman" w:hAnsi="Arial" w:cs="Arial"/>
          <w:sz w:val="24"/>
          <w:szCs w:val="24"/>
        </w:rPr>
        <w:t xml:space="preserve"> javnih zagovaračkih servisa u tom smjeru.</w:t>
      </w:r>
    </w:p>
    <w:p w14:paraId="260A505B" w14:textId="77777777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8112450" w14:textId="1E3ADF34" w:rsidR="00C23A37" w:rsidRDefault="00C23A37" w:rsidP="00146C02">
      <w:pPr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346E">
        <w:rPr>
          <w:rFonts w:ascii="Arial" w:eastAsia="Times New Roman" w:hAnsi="Arial" w:cs="Arial"/>
          <w:i/>
          <w:sz w:val="24"/>
          <w:szCs w:val="24"/>
        </w:rPr>
        <w:t>Za bilo kakve dodatne informacije,</w:t>
      </w:r>
      <w:r w:rsidR="00E822BF">
        <w:rPr>
          <w:rFonts w:ascii="Arial" w:eastAsia="Times New Roman" w:hAnsi="Arial" w:cs="Arial"/>
          <w:i/>
          <w:sz w:val="24"/>
          <w:szCs w:val="24"/>
        </w:rPr>
        <w:t xml:space="preserve"> slobodno nas kontaktirajte kontakt osobu za istraživanje</w:t>
      </w:r>
      <w:r w:rsidR="00146C02" w:rsidRPr="002B346E">
        <w:rPr>
          <w:rFonts w:ascii="Arial" w:eastAsia="Times New Roman" w:hAnsi="Arial" w:cs="Arial"/>
          <w:i/>
          <w:sz w:val="24"/>
          <w:szCs w:val="24"/>
        </w:rPr>
        <w:t>:</w:t>
      </w:r>
    </w:p>
    <w:p w14:paraId="539192F9" w14:textId="77777777" w:rsidR="00E822BF" w:rsidRPr="002B346E" w:rsidRDefault="00E822BF" w:rsidP="00146C02">
      <w:pPr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C26A920" w14:textId="65735AA6" w:rsidR="00146C02" w:rsidRPr="002B346E" w:rsidRDefault="00E822BF" w:rsidP="00146C02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Mitre Georgiev</w:t>
      </w:r>
    </w:p>
    <w:p w14:paraId="4BC08B8F" w14:textId="77777777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2B346E">
        <w:rPr>
          <w:rFonts w:ascii="Arial" w:eastAsia="Times New Roman" w:hAnsi="Arial" w:cs="Arial"/>
          <w:b/>
          <w:i/>
          <w:sz w:val="24"/>
          <w:szCs w:val="24"/>
        </w:rPr>
        <w:t>Kuća ljudskih prava Zagreb / Human Rights House Zagreb</w:t>
      </w:r>
    </w:p>
    <w:p w14:paraId="34B6D850" w14:textId="77777777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346E">
        <w:rPr>
          <w:rFonts w:ascii="Arial" w:eastAsia="Times New Roman" w:hAnsi="Arial" w:cs="Arial"/>
          <w:i/>
          <w:sz w:val="24"/>
          <w:szCs w:val="24"/>
        </w:rPr>
        <w:t>Selska cesta 112c, HR-10000 Zagreb, Hrvatska / Croatia</w:t>
      </w:r>
    </w:p>
    <w:p w14:paraId="65954AC7" w14:textId="3B6DC79A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346E">
        <w:rPr>
          <w:rFonts w:ascii="Arial" w:eastAsia="Times New Roman" w:hAnsi="Arial" w:cs="Arial"/>
          <w:i/>
          <w:sz w:val="24"/>
          <w:szCs w:val="24"/>
        </w:rPr>
        <w:t xml:space="preserve">Tel./fax. +385 1 551 33 95 </w:t>
      </w:r>
    </w:p>
    <w:p w14:paraId="2B62ACB4" w14:textId="381C8C7A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346E">
        <w:rPr>
          <w:rFonts w:ascii="Arial" w:eastAsia="Times New Roman" w:hAnsi="Arial" w:cs="Arial"/>
          <w:i/>
          <w:sz w:val="24"/>
          <w:szCs w:val="24"/>
        </w:rPr>
        <w:t xml:space="preserve">E-mail: </w:t>
      </w:r>
      <w:hyperlink r:id="rId10" w:history="1">
        <w:r w:rsidR="00E822BF" w:rsidRPr="00862B94">
          <w:rPr>
            <w:rStyle w:val="Hyperlink"/>
            <w:rFonts w:ascii="Arial" w:eastAsia="Times New Roman" w:hAnsi="Arial" w:cs="Arial"/>
            <w:sz w:val="24"/>
            <w:szCs w:val="24"/>
          </w:rPr>
          <w:t>mitre.georgiev@kucaljudskihprava.hr</w:t>
        </w:r>
      </w:hyperlink>
      <w:r w:rsidRPr="002B346E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03884B43" w14:textId="6B946E66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346E">
        <w:rPr>
          <w:rFonts w:ascii="Arial" w:eastAsia="Times New Roman" w:hAnsi="Arial" w:cs="Arial"/>
          <w:i/>
          <w:sz w:val="24"/>
          <w:szCs w:val="24"/>
        </w:rPr>
        <w:t xml:space="preserve">Web: </w:t>
      </w:r>
      <w:hyperlink r:id="rId11" w:history="1">
        <w:r w:rsidRPr="002B346E">
          <w:rPr>
            <w:rStyle w:val="Hyperlink"/>
            <w:rFonts w:ascii="Arial" w:eastAsia="Times New Roman" w:hAnsi="Arial" w:cs="Arial"/>
            <w:i/>
            <w:sz w:val="24"/>
            <w:szCs w:val="24"/>
          </w:rPr>
          <w:t>www.kucaljudskihprava.hr</w:t>
        </w:r>
      </w:hyperlink>
      <w:r w:rsidRPr="002B346E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1EBC02F6" w14:textId="4B8C24CA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346E">
        <w:rPr>
          <w:rFonts w:ascii="Arial" w:eastAsia="Times New Roman" w:hAnsi="Arial" w:cs="Arial"/>
          <w:i/>
          <w:sz w:val="24"/>
          <w:szCs w:val="24"/>
        </w:rPr>
        <w:t xml:space="preserve">Facebook: </w:t>
      </w:r>
      <w:hyperlink r:id="rId12" w:history="1">
        <w:r w:rsidRPr="002B346E">
          <w:rPr>
            <w:rStyle w:val="Hyperlink"/>
            <w:rFonts w:ascii="Arial" w:eastAsia="Times New Roman" w:hAnsi="Arial" w:cs="Arial"/>
            <w:i/>
            <w:sz w:val="24"/>
            <w:szCs w:val="24"/>
          </w:rPr>
          <w:t>Kuća ljudskih prava</w:t>
        </w:r>
      </w:hyperlink>
      <w:r w:rsidRPr="002B346E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76DDECD1" w14:textId="77777777" w:rsidR="00C23A37" w:rsidRPr="002B346E" w:rsidRDefault="00C23A37" w:rsidP="00146C02">
      <w:pPr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152AC68" w14:textId="19A23743" w:rsidR="00146C02" w:rsidRPr="002B346E" w:rsidRDefault="00E822BF" w:rsidP="00146C02">
      <w:pPr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Hvala na </w:t>
      </w:r>
      <w:r w:rsidR="00C23A37" w:rsidRPr="002B346E">
        <w:rPr>
          <w:rFonts w:ascii="Arial" w:eastAsia="Times New Roman" w:hAnsi="Arial" w:cs="Arial"/>
          <w:i/>
          <w:sz w:val="24"/>
          <w:szCs w:val="24"/>
        </w:rPr>
        <w:t>interesu za sudjelovanje u ovom istraživanju.</w:t>
      </w:r>
    </w:p>
    <w:sectPr w:rsidR="00146C02" w:rsidRPr="002B346E" w:rsidSect="00670A74">
      <w:headerReference w:type="default" r:id="rId13"/>
      <w:footerReference w:type="default" r:id="rId14"/>
      <w:pgSz w:w="11906" w:h="16838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C79EE" w14:textId="77777777" w:rsidR="007503EB" w:rsidRDefault="007503EB" w:rsidP="0083186E">
      <w:pPr>
        <w:spacing w:after="0" w:line="240" w:lineRule="auto"/>
      </w:pPr>
      <w:r>
        <w:separator/>
      </w:r>
    </w:p>
  </w:endnote>
  <w:endnote w:type="continuationSeparator" w:id="0">
    <w:p w14:paraId="44D8063A" w14:textId="77777777" w:rsidR="007503EB" w:rsidRDefault="007503EB" w:rsidP="0083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D7F48" w14:textId="77777777" w:rsidR="008E25C9" w:rsidRDefault="008E25C9" w:rsidP="0083186E">
    <w:pPr>
      <w:pStyle w:val="Footer"/>
      <w:ind w:left="-1134"/>
    </w:pPr>
    <w:r>
      <w:rPr>
        <w:noProof/>
        <w:lang w:val="en-US"/>
      </w:rPr>
      <w:drawing>
        <wp:inline distT="0" distB="0" distL="0" distR="0" wp14:anchorId="205D3D46" wp14:editId="34046E49">
          <wp:extent cx="7608110" cy="904997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jp_memo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110" cy="90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05F79" w14:textId="77777777" w:rsidR="007503EB" w:rsidRDefault="007503EB" w:rsidP="0083186E">
      <w:pPr>
        <w:spacing w:after="0" w:line="240" w:lineRule="auto"/>
      </w:pPr>
      <w:r>
        <w:separator/>
      </w:r>
    </w:p>
  </w:footnote>
  <w:footnote w:type="continuationSeparator" w:id="0">
    <w:p w14:paraId="4298E43D" w14:textId="77777777" w:rsidR="007503EB" w:rsidRDefault="007503EB" w:rsidP="0083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B02E4" w14:textId="77777777" w:rsidR="008E25C9" w:rsidRDefault="008E25C9" w:rsidP="0083186E">
    <w:pPr>
      <w:pStyle w:val="Header"/>
      <w:ind w:left="-1134"/>
    </w:pPr>
    <w:r>
      <w:rPr>
        <w:noProof/>
        <w:lang w:val="en-US"/>
      </w:rPr>
      <w:drawing>
        <wp:inline distT="0" distB="0" distL="0" distR="0" wp14:anchorId="58876FF3" wp14:editId="5EDEB1F0">
          <wp:extent cx="7721470" cy="12858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jp_memo_header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470" cy="1285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137232C2"/>
    <w:multiLevelType w:val="multilevel"/>
    <w:tmpl w:val="0FBA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F30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A90F3A"/>
    <w:multiLevelType w:val="hybridMultilevel"/>
    <w:tmpl w:val="D2A2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E401C"/>
    <w:multiLevelType w:val="hybridMultilevel"/>
    <w:tmpl w:val="1A743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5A58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C601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6E488C"/>
    <w:multiLevelType w:val="hybridMultilevel"/>
    <w:tmpl w:val="590C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63F84"/>
    <w:multiLevelType w:val="hybridMultilevel"/>
    <w:tmpl w:val="C49A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11"/>
  </w:num>
  <w:num w:numId="8">
    <w:abstractNumId w:val="1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0sbQ0NzK2tLS0MDFT0lEKTi0uzszPAykwrgUA7p9dVSwAAAA="/>
  </w:docVars>
  <w:rsids>
    <w:rsidRoot w:val="005B3003"/>
    <w:rsid w:val="00025FF9"/>
    <w:rsid w:val="00060523"/>
    <w:rsid w:val="00081676"/>
    <w:rsid w:val="000B613C"/>
    <w:rsid w:val="000E2FEC"/>
    <w:rsid w:val="001208F9"/>
    <w:rsid w:val="00146C02"/>
    <w:rsid w:val="0017270B"/>
    <w:rsid w:val="001871C7"/>
    <w:rsid w:val="001871CD"/>
    <w:rsid w:val="001C2A5A"/>
    <w:rsid w:val="001D3870"/>
    <w:rsid w:val="001E3356"/>
    <w:rsid w:val="00245A2E"/>
    <w:rsid w:val="00256A61"/>
    <w:rsid w:val="00282893"/>
    <w:rsid w:val="002867A7"/>
    <w:rsid w:val="00296BD7"/>
    <w:rsid w:val="002A3735"/>
    <w:rsid w:val="002B346E"/>
    <w:rsid w:val="00330F7D"/>
    <w:rsid w:val="003744EB"/>
    <w:rsid w:val="003A6843"/>
    <w:rsid w:val="003C2E02"/>
    <w:rsid w:val="003E108B"/>
    <w:rsid w:val="00411373"/>
    <w:rsid w:val="004D12A8"/>
    <w:rsid w:val="00552EAC"/>
    <w:rsid w:val="005A0907"/>
    <w:rsid w:val="005A44AB"/>
    <w:rsid w:val="005B3003"/>
    <w:rsid w:val="005B46CF"/>
    <w:rsid w:val="005C72F3"/>
    <w:rsid w:val="005D7B90"/>
    <w:rsid w:val="005E280E"/>
    <w:rsid w:val="005F0D72"/>
    <w:rsid w:val="00642768"/>
    <w:rsid w:val="00665679"/>
    <w:rsid w:val="00670A74"/>
    <w:rsid w:val="00675C1E"/>
    <w:rsid w:val="00680C19"/>
    <w:rsid w:val="006817B1"/>
    <w:rsid w:val="006867C3"/>
    <w:rsid w:val="00690034"/>
    <w:rsid w:val="00695DC6"/>
    <w:rsid w:val="006B19AB"/>
    <w:rsid w:val="006B61B1"/>
    <w:rsid w:val="007245B6"/>
    <w:rsid w:val="0072463A"/>
    <w:rsid w:val="00746DE0"/>
    <w:rsid w:val="007503EB"/>
    <w:rsid w:val="0078247D"/>
    <w:rsid w:val="007851F8"/>
    <w:rsid w:val="007D58A2"/>
    <w:rsid w:val="007E19B8"/>
    <w:rsid w:val="007F313E"/>
    <w:rsid w:val="007F70D3"/>
    <w:rsid w:val="0083186E"/>
    <w:rsid w:val="00840579"/>
    <w:rsid w:val="00847BD2"/>
    <w:rsid w:val="008D2626"/>
    <w:rsid w:val="008E25C9"/>
    <w:rsid w:val="009117B9"/>
    <w:rsid w:val="009225DE"/>
    <w:rsid w:val="00940BD9"/>
    <w:rsid w:val="0094304E"/>
    <w:rsid w:val="009644B3"/>
    <w:rsid w:val="009B31D3"/>
    <w:rsid w:val="009D16A4"/>
    <w:rsid w:val="009F1218"/>
    <w:rsid w:val="009F6D85"/>
    <w:rsid w:val="00A043AC"/>
    <w:rsid w:val="00A2571E"/>
    <w:rsid w:val="00A421C2"/>
    <w:rsid w:val="00A5358C"/>
    <w:rsid w:val="00A62BB6"/>
    <w:rsid w:val="00AA543E"/>
    <w:rsid w:val="00B10CFF"/>
    <w:rsid w:val="00B428E0"/>
    <w:rsid w:val="00B66C1B"/>
    <w:rsid w:val="00B73BCB"/>
    <w:rsid w:val="00B7648A"/>
    <w:rsid w:val="00BE1C43"/>
    <w:rsid w:val="00C23A37"/>
    <w:rsid w:val="00C23A5A"/>
    <w:rsid w:val="00C31D58"/>
    <w:rsid w:val="00C53027"/>
    <w:rsid w:val="00C66DA4"/>
    <w:rsid w:val="00C96409"/>
    <w:rsid w:val="00CC10CE"/>
    <w:rsid w:val="00CF1967"/>
    <w:rsid w:val="00D10881"/>
    <w:rsid w:val="00D20942"/>
    <w:rsid w:val="00D36F5E"/>
    <w:rsid w:val="00D449FF"/>
    <w:rsid w:val="00D72158"/>
    <w:rsid w:val="00D81B6E"/>
    <w:rsid w:val="00D946EE"/>
    <w:rsid w:val="00DC7EF8"/>
    <w:rsid w:val="00E1144E"/>
    <w:rsid w:val="00E822BF"/>
    <w:rsid w:val="00EB158D"/>
    <w:rsid w:val="00EE5EA4"/>
    <w:rsid w:val="00EF0E4D"/>
    <w:rsid w:val="00F168A9"/>
    <w:rsid w:val="00F62C91"/>
    <w:rsid w:val="00F64EDD"/>
    <w:rsid w:val="00F814FE"/>
    <w:rsid w:val="00FA2A9B"/>
    <w:rsid w:val="00FB1B76"/>
    <w:rsid w:val="00FB49DF"/>
    <w:rsid w:val="00FD2971"/>
    <w:rsid w:val="00FE5CA4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7E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86E"/>
  </w:style>
  <w:style w:type="paragraph" w:styleId="Footer">
    <w:name w:val="footer"/>
    <w:basedOn w:val="Normal"/>
    <w:link w:val="FooterChar"/>
    <w:uiPriority w:val="99"/>
    <w:unhideWhenUsed/>
    <w:rsid w:val="0083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86E"/>
  </w:style>
  <w:style w:type="paragraph" w:styleId="BalloonText">
    <w:name w:val="Balloon Text"/>
    <w:basedOn w:val="Normal"/>
    <w:link w:val="BalloonTextChar"/>
    <w:uiPriority w:val="99"/>
    <w:semiHidden/>
    <w:unhideWhenUsed/>
    <w:rsid w:val="0083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0A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0A74"/>
    <w:rPr>
      <w:b/>
      <w:bCs/>
    </w:rPr>
  </w:style>
  <w:style w:type="paragraph" w:styleId="ListParagraph">
    <w:name w:val="List Paragraph"/>
    <w:basedOn w:val="Normal"/>
    <w:uiPriority w:val="34"/>
    <w:qFormat/>
    <w:rsid w:val="008D2626"/>
    <w:pPr>
      <w:ind w:left="720"/>
      <w:contextualSpacing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23A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579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79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5A0907"/>
    <w:rPr>
      <w:i/>
      <w:iCs/>
    </w:rPr>
  </w:style>
  <w:style w:type="character" w:customStyle="1" w:styleId="apple-converted-space">
    <w:name w:val="apple-converted-space"/>
    <w:basedOn w:val="DefaultParagraphFont"/>
    <w:rsid w:val="005A0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86E"/>
  </w:style>
  <w:style w:type="paragraph" w:styleId="Footer">
    <w:name w:val="footer"/>
    <w:basedOn w:val="Normal"/>
    <w:link w:val="FooterChar"/>
    <w:uiPriority w:val="99"/>
    <w:unhideWhenUsed/>
    <w:rsid w:val="0083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86E"/>
  </w:style>
  <w:style w:type="paragraph" w:styleId="BalloonText">
    <w:name w:val="Balloon Text"/>
    <w:basedOn w:val="Normal"/>
    <w:link w:val="BalloonTextChar"/>
    <w:uiPriority w:val="99"/>
    <w:semiHidden/>
    <w:unhideWhenUsed/>
    <w:rsid w:val="0083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0A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0A74"/>
    <w:rPr>
      <w:b/>
      <w:bCs/>
    </w:rPr>
  </w:style>
  <w:style w:type="paragraph" w:styleId="ListParagraph">
    <w:name w:val="List Paragraph"/>
    <w:basedOn w:val="Normal"/>
    <w:uiPriority w:val="34"/>
    <w:qFormat/>
    <w:rsid w:val="008D2626"/>
    <w:pPr>
      <w:ind w:left="720"/>
      <w:contextualSpacing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23A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579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79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5A0907"/>
    <w:rPr>
      <w:i/>
      <w:iCs/>
    </w:rPr>
  </w:style>
  <w:style w:type="character" w:customStyle="1" w:styleId="apple-converted-space">
    <w:name w:val="apple-converted-space"/>
    <w:basedOn w:val="DefaultParagraphFont"/>
    <w:rsid w:val="005A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eb.facebook.com/kucaljudskihprava/?_rd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caljudskihprava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itre.georgiev@kucaljudskihprav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enews.e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B258-C35C-4197-BDBF-F8898D23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Antonina (KLJP)</dc:creator>
  <cp:lastModifiedBy>Administrator</cp:lastModifiedBy>
  <cp:revision>2</cp:revision>
  <dcterms:created xsi:type="dcterms:W3CDTF">2017-02-20T13:52:00Z</dcterms:created>
  <dcterms:modified xsi:type="dcterms:W3CDTF">2017-02-20T13:52:00Z</dcterms:modified>
</cp:coreProperties>
</file>